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A88" w:rsidRDefault="00663132" w:rsidP="00B86A88">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w:t>
      </w:r>
      <w:r w:rsidR="00B86A88">
        <w:rPr>
          <w:rFonts w:ascii="Times New Roman" w:hAnsi="Times New Roman" w:cs="Times New Roman"/>
          <w:b/>
          <w:sz w:val="28"/>
          <w:szCs w:val="28"/>
        </w:rPr>
        <w:t>PAL (OMBUDSMAN),</w:t>
      </w:r>
      <w:r w:rsidR="00B86A88">
        <w:rPr>
          <w:rFonts w:ascii="Times New Roman" w:hAnsi="Times New Roman" w:cs="Times New Roman"/>
          <w:b/>
          <w:sz w:val="28"/>
          <w:szCs w:val="28"/>
        </w:rPr>
        <w:tab/>
        <w:t xml:space="preserve">                     ELECTRICITY, PUNJAB,</w:t>
      </w:r>
    </w:p>
    <w:p w:rsidR="00B86A88" w:rsidRDefault="00EA4042" w:rsidP="00DB1E5D">
      <w:pPr>
        <w:pStyle w:val="NoSpacing"/>
        <w:ind w:left="720" w:right="-46"/>
        <w:rPr>
          <w:rFonts w:ascii="Times New Roman" w:hAnsi="Times New Roman" w:cs="Times New Roman"/>
          <w:b/>
          <w:sz w:val="28"/>
          <w:szCs w:val="28"/>
        </w:rPr>
      </w:pPr>
      <w:r>
        <w:rPr>
          <w:rFonts w:ascii="Times New Roman" w:hAnsi="Times New Roman" w:cs="Times New Roman"/>
          <w:b/>
          <w:sz w:val="28"/>
          <w:szCs w:val="28"/>
        </w:rPr>
        <w:t xml:space="preserve"> </w:t>
      </w:r>
      <w:r w:rsidR="00B86A88">
        <w:rPr>
          <w:rFonts w:ascii="Times New Roman" w:hAnsi="Times New Roman" w:cs="Times New Roman"/>
          <w:b/>
          <w:sz w:val="28"/>
          <w:szCs w:val="28"/>
        </w:rPr>
        <w:t>PLOT NO. A-2, INDUSTRIAL AREA, PHASE-1,</w:t>
      </w:r>
    </w:p>
    <w:p w:rsidR="00B86A88" w:rsidRDefault="00B86A88" w:rsidP="00B86A88">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B86A88" w:rsidRDefault="00B86A88" w:rsidP="00B86A88">
      <w:pPr>
        <w:pStyle w:val="NoSpacing"/>
        <w:ind w:left="2127" w:right="1440"/>
        <w:jc w:val="both"/>
        <w:rPr>
          <w:rFonts w:ascii="Times New Roman" w:hAnsi="Times New Roman" w:cs="Times New Roman"/>
          <w:b/>
          <w:sz w:val="28"/>
          <w:szCs w:val="28"/>
        </w:rPr>
      </w:pPr>
    </w:p>
    <w:p w:rsidR="00B86A88" w:rsidRDefault="00516DEF" w:rsidP="00B86A88">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sidR="00B86A88">
        <w:rPr>
          <w:rFonts w:ascii="Times New Roman" w:hAnsi="Times New Roman" w:cs="Times New Roman"/>
          <w:sz w:val="28"/>
          <w:szCs w:val="28"/>
        </w:rPr>
        <w:tab/>
      </w:r>
      <w:r w:rsidR="00B86A88">
        <w:rPr>
          <w:rFonts w:ascii="Times New Roman" w:hAnsi="Times New Roman" w:cs="Times New Roman"/>
          <w:b/>
          <w:sz w:val="28"/>
          <w:szCs w:val="28"/>
        </w:rPr>
        <w:t xml:space="preserve">APPEAL NO. </w:t>
      </w:r>
      <w:r w:rsidR="00422B75">
        <w:rPr>
          <w:rFonts w:ascii="Times New Roman" w:hAnsi="Times New Roman" w:cs="Times New Roman"/>
          <w:b/>
          <w:sz w:val="28"/>
          <w:szCs w:val="28"/>
        </w:rPr>
        <w:t>55/2020</w:t>
      </w:r>
    </w:p>
    <w:p w:rsidR="00B86A88" w:rsidRDefault="00B86A88" w:rsidP="00B86A88">
      <w:pPr>
        <w:pStyle w:val="NoSpacing"/>
        <w:ind w:left="1984" w:right="1440"/>
        <w:jc w:val="both"/>
        <w:rPr>
          <w:rFonts w:ascii="Times New Roman" w:hAnsi="Times New Roman" w:cs="Times New Roman"/>
          <w:b/>
          <w:sz w:val="28"/>
          <w:szCs w:val="28"/>
        </w:rPr>
      </w:pPr>
    </w:p>
    <w:p w:rsidR="00B86A88" w:rsidRDefault="00B86A88" w:rsidP="00B86A88">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1125D0">
        <w:rPr>
          <w:rFonts w:ascii="Times New Roman" w:hAnsi="Times New Roman" w:cs="Times New Roman"/>
          <w:b/>
          <w:sz w:val="28"/>
          <w:szCs w:val="28"/>
        </w:rPr>
        <w:t>0</w:t>
      </w:r>
      <w:r w:rsidR="00422B75">
        <w:rPr>
          <w:rFonts w:ascii="Times New Roman" w:hAnsi="Times New Roman" w:cs="Times New Roman"/>
          <w:b/>
          <w:sz w:val="28"/>
          <w:szCs w:val="28"/>
        </w:rPr>
        <w:t>1</w:t>
      </w:r>
      <w:r>
        <w:rPr>
          <w:rFonts w:ascii="Times New Roman" w:hAnsi="Times New Roman" w:cs="Times New Roman"/>
          <w:b/>
          <w:sz w:val="28"/>
          <w:szCs w:val="28"/>
        </w:rPr>
        <w:t>.1</w:t>
      </w:r>
      <w:r w:rsidR="001125D0">
        <w:rPr>
          <w:rFonts w:ascii="Times New Roman" w:hAnsi="Times New Roman" w:cs="Times New Roman"/>
          <w:b/>
          <w:sz w:val="28"/>
          <w:szCs w:val="28"/>
        </w:rPr>
        <w:t>2</w:t>
      </w:r>
      <w:r>
        <w:rPr>
          <w:rFonts w:ascii="Times New Roman" w:hAnsi="Times New Roman" w:cs="Times New Roman"/>
          <w:b/>
          <w:sz w:val="28"/>
          <w:szCs w:val="28"/>
        </w:rPr>
        <w:t>.20</w:t>
      </w:r>
      <w:r w:rsidR="00252996">
        <w:rPr>
          <w:rFonts w:ascii="Times New Roman" w:hAnsi="Times New Roman" w:cs="Times New Roman"/>
          <w:b/>
          <w:sz w:val="28"/>
          <w:szCs w:val="28"/>
        </w:rPr>
        <w:t>20</w:t>
      </w:r>
    </w:p>
    <w:p w:rsidR="00B86A88" w:rsidRDefault="00B86A88" w:rsidP="00B86A88">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873439">
        <w:rPr>
          <w:rFonts w:ascii="Times New Roman" w:hAnsi="Times New Roman" w:cs="Times New Roman"/>
          <w:b/>
          <w:sz w:val="28"/>
          <w:szCs w:val="28"/>
        </w:rPr>
        <w:t>16</w:t>
      </w:r>
      <w:r>
        <w:rPr>
          <w:rFonts w:ascii="Times New Roman" w:hAnsi="Times New Roman" w:cs="Times New Roman"/>
          <w:b/>
          <w:sz w:val="28"/>
          <w:szCs w:val="28"/>
        </w:rPr>
        <w:t>.1</w:t>
      </w:r>
      <w:r w:rsidR="00DF7858">
        <w:rPr>
          <w:rFonts w:ascii="Times New Roman" w:hAnsi="Times New Roman" w:cs="Times New Roman"/>
          <w:b/>
          <w:sz w:val="28"/>
          <w:szCs w:val="28"/>
        </w:rPr>
        <w:t>2</w:t>
      </w:r>
      <w:r>
        <w:rPr>
          <w:rFonts w:ascii="Times New Roman" w:hAnsi="Times New Roman" w:cs="Times New Roman"/>
          <w:b/>
          <w:sz w:val="28"/>
          <w:szCs w:val="28"/>
        </w:rPr>
        <w:t>.20</w:t>
      </w:r>
      <w:r w:rsidR="00252996">
        <w:rPr>
          <w:rFonts w:ascii="Times New Roman" w:hAnsi="Times New Roman" w:cs="Times New Roman"/>
          <w:b/>
          <w:sz w:val="28"/>
          <w:szCs w:val="28"/>
        </w:rPr>
        <w:t>20</w:t>
      </w:r>
    </w:p>
    <w:p w:rsidR="00B86A88" w:rsidRDefault="00B86A88" w:rsidP="00B86A88">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2674D1">
        <w:rPr>
          <w:rFonts w:ascii="Times New Roman" w:hAnsi="Times New Roman" w:cs="Times New Roman"/>
          <w:b/>
          <w:sz w:val="28"/>
          <w:szCs w:val="28"/>
        </w:rPr>
        <w:t>21</w:t>
      </w:r>
      <w:r>
        <w:rPr>
          <w:rFonts w:ascii="Times New Roman" w:hAnsi="Times New Roman" w:cs="Times New Roman"/>
          <w:b/>
          <w:sz w:val="28"/>
          <w:szCs w:val="28"/>
        </w:rPr>
        <w:t>.1</w:t>
      </w:r>
      <w:r w:rsidR="00DF7858">
        <w:rPr>
          <w:rFonts w:ascii="Times New Roman" w:hAnsi="Times New Roman" w:cs="Times New Roman"/>
          <w:b/>
          <w:sz w:val="28"/>
          <w:szCs w:val="28"/>
        </w:rPr>
        <w:t>2</w:t>
      </w:r>
      <w:r>
        <w:rPr>
          <w:rFonts w:ascii="Times New Roman" w:hAnsi="Times New Roman" w:cs="Times New Roman"/>
          <w:b/>
          <w:sz w:val="28"/>
          <w:szCs w:val="28"/>
        </w:rPr>
        <w:t>.20</w:t>
      </w:r>
      <w:r w:rsidR="00252996">
        <w:rPr>
          <w:rFonts w:ascii="Times New Roman" w:hAnsi="Times New Roman" w:cs="Times New Roman"/>
          <w:b/>
          <w:sz w:val="28"/>
          <w:szCs w:val="28"/>
        </w:rPr>
        <w:t>20</w:t>
      </w:r>
    </w:p>
    <w:p w:rsidR="00B86A88" w:rsidRPr="00A77E0C" w:rsidRDefault="00B86A88" w:rsidP="00B86A88">
      <w:pPr>
        <w:pStyle w:val="NoSpacing"/>
        <w:ind w:left="1984" w:right="1440"/>
        <w:jc w:val="both"/>
        <w:rPr>
          <w:rFonts w:ascii="Times New Roman" w:hAnsi="Times New Roman" w:cs="Times New Roman"/>
          <w:b/>
          <w:sz w:val="14"/>
          <w:szCs w:val="14"/>
        </w:rPr>
      </w:pPr>
    </w:p>
    <w:p w:rsidR="00B86A88" w:rsidRPr="00210353" w:rsidRDefault="00B86A88" w:rsidP="00B86A88">
      <w:pPr>
        <w:spacing w:line="240" w:lineRule="auto"/>
        <w:ind w:right="1440" w:firstLine="720"/>
        <w:jc w:val="both"/>
        <w:rPr>
          <w:rFonts w:ascii="Times New Roman" w:hAnsi="Times New Roman" w:cs="Times New Roman"/>
          <w:b/>
          <w:sz w:val="28"/>
          <w:szCs w:val="28"/>
        </w:rPr>
      </w:pPr>
      <w:r w:rsidRPr="00210353">
        <w:rPr>
          <w:rFonts w:ascii="Times New Roman" w:hAnsi="Times New Roman" w:cs="Times New Roman"/>
          <w:b/>
          <w:sz w:val="28"/>
          <w:szCs w:val="28"/>
        </w:rPr>
        <w:t>Before:</w:t>
      </w:r>
    </w:p>
    <w:p w:rsidR="00B86A88" w:rsidRPr="00210353" w:rsidRDefault="00B86A88" w:rsidP="00D2535A">
      <w:pPr>
        <w:pStyle w:val="NoSpacing"/>
        <w:ind w:left="1440" w:firstLine="970"/>
        <w:rPr>
          <w:rFonts w:ascii="Times New Roman" w:hAnsi="Times New Roman" w:cs="Times New Roman"/>
          <w:b/>
          <w:sz w:val="28"/>
          <w:szCs w:val="28"/>
        </w:rPr>
      </w:pPr>
      <w:r w:rsidRPr="00210353">
        <w:rPr>
          <w:rFonts w:ascii="Times New Roman" w:hAnsi="Times New Roman" w:cs="Times New Roman"/>
          <w:b/>
          <w:sz w:val="28"/>
          <w:szCs w:val="28"/>
        </w:rPr>
        <w:t>Er. Gurinder</w:t>
      </w:r>
      <w:r w:rsidR="00F71110">
        <w:rPr>
          <w:rFonts w:ascii="Times New Roman" w:hAnsi="Times New Roman" w:cs="Times New Roman"/>
          <w:b/>
          <w:sz w:val="28"/>
          <w:szCs w:val="28"/>
        </w:rPr>
        <w:t xml:space="preserve"> </w:t>
      </w:r>
      <w:r w:rsidRPr="00210353">
        <w:rPr>
          <w:rFonts w:ascii="Times New Roman" w:hAnsi="Times New Roman" w:cs="Times New Roman"/>
          <w:b/>
          <w:sz w:val="28"/>
          <w:szCs w:val="28"/>
        </w:rPr>
        <w:t>Jit Singh,</w:t>
      </w:r>
    </w:p>
    <w:p w:rsidR="00B86A88" w:rsidRPr="00210353" w:rsidRDefault="00B86A88" w:rsidP="00D2535A">
      <w:pPr>
        <w:pStyle w:val="NoSpacing"/>
        <w:ind w:left="1134"/>
        <w:rPr>
          <w:rFonts w:ascii="Times New Roman" w:hAnsi="Times New Roman" w:cs="Times New Roman"/>
          <w:sz w:val="28"/>
          <w:szCs w:val="28"/>
        </w:rPr>
      </w:pPr>
      <w:r w:rsidRPr="00210353">
        <w:rPr>
          <w:rFonts w:ascii="Times New Roman" w:hAnsi="Times New Roman" w:cs="Times New Roman"/>
          <w:b/>
          <w:sz w:val="28"/>
          <w:szCs w:val="28"/>
        </w:rPr>
        <w:t>Lokpal (Ombudsman), Electricity, Punjab</w:t>
      </w:r>
      <w:r w:rsidRPr="00210353">
        <w:rPr>
          <w:rFonts w:ascii="Times New Roman" w:hAnsi="Times New Roman" w:cs="Times New Roman"/>
          <w:sz w:val="28"/>
          <w:szCs w:val="28"/>
        </w:rPr>
        <w:t>.</w:t>
      </w:r>
    </w:p>
    <w:p w:rsidR="00B86A88" w:rsidRPr="00A77E0C" w:rsidRDefault="00B86A88" w:rsidP="00B86A88">
      <w:pPr>
        <w:ind w:right="-24"/>
        <w:jc w:val="both"/>
        <w:rPr>
          <w:rFonts w:ascii="Times New Roman" w:hAnsi="Times New Roman" w:cs="Times New Roman"/>
          <w:b/>
          <w:sz w:val="16"/>
          <w:szCs w:val="16"/>
        </w:rPr>
      </w:pPr>
    </w:p>
    <w:p w:rsidR="00B86A88" w:rsidRDefault="00B86A88" w:rsidP="00B86A88">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w:t>
      </w:r>
    </w:p>
    <w:p w:rsidR="00BA5EE0" w:rsidRDefault="00422B75" w:rsidP="00E02E6D">
      <w:pPr>
        <w:pStyle w:val="NoSpacing"/>
        <w:ind w:left="1984" w:right="-46" w:firstLine="176"/>
        <w:jc w:val="both"/>
        <w:rPr>
          <w:rFonts w:ascii="Times New Roman" w:hAnsi="Times New Roman" w:cs="Times New Roman"/>
          <w:sz w:val="28"/>
          <w:szCs w:val="28"/>
        </w:rPr>
      </w:pPr>
      <w:r>
        <w:rPr>
          <w:rFonts w:ascii="Times New Roman" w:hAnsi="Times New Roman" w:cs="Times New Roman"/>
          <w:sz w:val="28"/>
          <w:szCs w:val="28"/>
        </w:rPr>
        <w:t>Kohinoor Rice Mills</w:t>
      </w:r>
      <w:r w:rsidR="00BA5EE0">
        <w:rPr>
          <w:rFonts w:ascii="Times New Roman" w:hAnsi="Times New Roman" w:cs="Times New Roman"/>
          <w:sz w:val="28"/>
          <w:szCs w:val="28"/>
        </w:rPr>
        <w:t>,</w:t>
      </w:r>
    </w:p>
    <w:p w:rsidR="00BA5EE0" w:rsidRPr="00BA5EE0" w:rsidRDefault="00422B75" w:rsidP="00E02E6D">
      <w:pPr>
        <w:pStyle w:val="NoSpacing"/>
        <w:ind w:left="1984" w:right="-46" w:firstLine="176"/>
        <w:jc w:val="both"/>
        <w:rPr>
          <w:rFonts w:ascii="Times New Roman" w:hAnsi="Times New Roman" w:cs="Times New Roman"/>
          <w:bCs/>
          <w:sz w:val="28"/>
          <w:szCs w:val="28"/>
        </w:rPr>
      </w:pPr>
      <w:r>
        <w:rPr>
          <w:rFonts w:ascii="Times New Roman" w:hAnsi="Times New Roman" w:cs="Times New Roman"/>
          <w:sz w:val="28"/>
          <w:szCs w:val="28"/>
        </w:rPr>
        <w:t>V&amp;</w:t>
      </w:r>
      <w:r w:rsidR="00F71110">
        <w:rPr>
          <w:rFonts w:ascii="Times New Roman" w:hAnsi="Times New Roman" w:cs="Times New Roman"/>
          <w:sz w:val="28"/>
          <w:szCs w:val="28"/>
        </w:rPr>
        <w:t xml:space="preserve"> </w:t>
      </w:r>
      <w:r>
        <w:rPr>
          <w:rFonts w:ascii="Times New Roman" w:hAnsi="Times New Roman" w:cs="Times New Roman"/>
          <w:sz w:val="28"/>
          <w:szCs w:val="28"/>
        </w:rPr>
        <w:t>PO</w:t>
      </w:r>
      <w:r w:rsidR="00142A54">
        <w:rPr>
          <w:rFonts w:ascii="Times New Roman" w:hAnsi="Times New Roman" w:cs="Times New Roman"/>
          <w:sz w:val="28"/>
          <w:szCs w:val="28"/>
        </w:rPr>
        <w:t>:</w:t>
      </w:r>
      <w:r w:rsidR="00F71110">
        <w:rPr>
          <w:rFonts w:ascii="Times New Roman" w:hAnsi="Times New Roman" w:cs="Times New Roman"/>
          <w:sz w:val="28"/>
          <w:szCs w:val="28"/>
        </w:rPr>
        <w:t xml:space="preserve"> </w:t>
      </w:r>
      <w:r>
        <w:rPr>
          <w:rFonts w:ascii="Times New Roman" w:hAnsi="Times New Roman" w:cs="Times New Roman"/>
          <w:sz w:val="28"/>
          <w:szCs w:val="28"/>
        </w:rPr>
        <w:t>Kot</w:t>
      </w:r>
      <w:r w:rsidR="00F71110">
        <w:rPr>
          <w:rFonts w:ascii="Times New Roman" w:hAnsi="Times New Roman" w:cs="Times New Roman"/>
          <w:sz w:val="28"/>
          <w:szCs w:val="28"/>
        </w:rPr>
        <w:t xml:space="preserve"> </w:t>
      </w:r>
      <w:r>
        <w:rPr>
          <w:rFonts w:ascii="Times New Roman" w:hAnsi="Times New Roman" w:cs="Times New Roman"/>
          <w:sz w:val="28"/>
          <w:szCs w:val="28"/>
        </w:rPr>
        <w:t>Ise Khan, Distt.</w:t>
      </w:r>
      <w:r w:rsidR="00142A54">
        <w:rPr>
          <w:rFonts w:ascii="Times New Roman" w:hAnsi="Times New Roman" w:cs="Times New Roman"/>
          <w:sz w:val="28"/>
          <w:szCs w:val="28"/>
        </w:rPr>
        <w:t>-</w:t>
      </w:r>
      <w:r>
        <w:rPr>
          <w:rFonts w:ascii="Times New Roman" w:hAnsi="Times New Roman" w:cs="Times New Roman"/>
          <w:sz w:val="28"/>
          <w:szCs w:val="28"/>
        </w:rPr>
        <w:t>Moga</w:t>
      </w:r>
      <w:r w:rsidR="00BA5EE0" w:rsidRPr="00BA5EE0">
        <w:rPr>
          <w:rFonts w:ascii="Times New Roman" w:hAnsi="Times New Roman" w:cs="Times New Roman"/>
          <w:bCs/>
          <w:sz w:val="28"/>
          <w:szCs w:val="28"/>
        </w:rPr>
        <w:t>.</w:t>
      </w:r>
    </w:p>
    <w:p w:rsidR="00B86A88" w:rsidRDefault="006941DD" w:rsidP="00E02E6D">
      <w:pPr>
        <w:pStyle w:val="NoSpacing"/>
        <w:ind w:left="1984" w:right="-46" w:firstLine="176"/>
        <w:jc w:val="right"/>
        <w:rPr>
          <w:rFonts w:ascii="Times New Roman" w:hAnsi="Times New Roman" w:cs="Times New Roman"/>
          <w:sz w:val="28"/>
          <w:szCs w:val="28"/>
        </w:rPr>
      </w:pPr>
      <w:r>
        <w:rPr>
          <w:rFonts w:ascii="Times New Roman" w:hAnsi="Times New Roman" w:cs="Times New Roman"/>
          <w:b/>
          <w:bCs/>
          <w:sz w:val="28"/>
          <w:szCs w:val="28"/>
        </w:rPr>
        <w:t>Contract Account Number</w:t>
      </w:r>
      <w:r w:rsidR="00757D6E">
        <w:rPr>
          <w:rFonts w:ascii="Times New Roman" w:hAnsi="Times New Roman" w:cs="Times New Roman"/>
          <w:b/>
          <w:bCs/>
          <w:sz w:val="28"/>
          <w:szCs w:val="28"/>
        </w:rPr>
        <w:t>: F23</w:t>
      </w:r>
      <w:r w:rsidR="00AC69AF">
        <w:rPr>
          <w:rFonts w:ascii="Times New Roman" w:hAnsi="Times New Roman" w:cs="Times New Roman"/>
          <w:b/>
          <w:bCs/>
          <w:sz w:val="28"/>
          <w:szCs w:val="28"/>
        </w:rPr>
        <w:t>-</w:t>
      </w:r>
      <w:r w:rsidR="00757D6E">
        <w:rPr>
          <w:rFonts w:ascii="Times New Roman" w:hAnsi="Times New Roman" w:cs="Times New Roman"/>
          <w:b/>
          <w:bCs/>
          <w:sz w:val="28"/>
          <w:szCs w:val="28"/>
        </w:rPr>
        <w:t>KI01</w:t>
      </w:r>
      <w:r w:rsidR="00AC69AF">
        <w:rPr>
          <w:rFonts w:ascii="Times New Roman" w:hAnsi="Times New Roman" w:cs="Times New Roman"/>
          <w:b/>
          <w:bCs/>
          <w:sz w:val="28"/>
          <w:szCs w:val="28"/>
        </w:rPr>
        <w:t>-</w:t>
      </w:r>
      <w:r w:rsidR="00757D6E">
        <w:rPr>
          <w:rFonts w:ascii="Times New Roman" w:hAnsi="Times New Roman" w:cs="Times New Roman"/>
          <w:b/>
          <w:bCs/>
          <w:sz w:val="28"/>
          <w:szCs w:val="28"/>
        </w:rPr>
        <w:t>00002</w:t>
      </w:r>
      <w:r w:rsidR="00B86A88" w:rsidRPr="00A77E0C">
        <w:rPr>
          <w:rFonts w:ascii="Times New Roman" w:hAnsi="Times New Roman" w:cs="Times New Roman"/>
          <w:b/>
          <w:bCs/>
          <w:sz w:val="28"/>
          <w:szCs w:val="28"/>
        </w:rPr>
        <w:tab/>
      </w:r>
      <w:r w:rsidR="00B86A88" w:rsidRPr="00A77E0C">
        <w:rPr>
          <w:rFonts w:ascii="Times New Roman" w:hAnsi="Times New Roman" w:cs="Times New Roman"/>
          <w:b/>
          <w:bCs/>
          <w:sz w:val="28"/>
          <w:szCs w:val="28"/>
        </w:rPr>
        <w:tab/>
      </w:r>
      <w:r w:rsidR="00B86A88">
        <w:rPr>
          <w:rFonts w:ascii="Times New Roman" w:hAnsi="Times New Roman" w:cs="Times New Roman"/>
          <w:sz w:val="28"/>
          <w:szCs w:val="28"/>
        </w:rPr>
        <w:tab/>
      </w:r>
      <w:r w:rsidR="00B86A88">
        <w:rPr>
          <w:rFonts w:ascii="Times New Roman" w:hAnsi="Times New Roman" w:cs="Times New Roman"/>
          <w:sz w:val="28"/>
          <w:szCs w:val="28"/>
        </w:rPr>
        <w:tab/>
      </w:r>
      <w:r w:rsidR="00B86A88">
        <w:rPr>
          <w:rFonts w:ascii="Times New Roman" w:hAnsi="Times New Roman" w:cs="Times New Roman"/>
          <w:sz w:val="28"/>
          <w:szCs w:val="28"/>
        </w:rPr>
        <w:tab/>
      </w:r>
      <w:r w:rsidR="00B86A88">
        <w:rPr>
          <w:rFonts w:ascii="Times New Roman" w:hAnsi="Times New Roman" w:cs="Times New Roman"/>
          <w:sz w:val="28"/>
          <w:szCs w:val="28"/>
        </w:rPr>
        <w:tab/>
        <w:t>...</w:t>
      </w:r>
      <w:r w:rsidR="00196432">
        <w:rPr>
          <w:rFonts w:ascii="Times New Roman" w:hAnsi="Times New Roman" w:cs="Times New Roman"/>
          <w:sz w:val="28"/>
          <w:szCs w:val="28"/>
        </w:rPr>
        <w:t>Appellant</w:t>
      </w:r>
    </w:p>
    <w:p w:rsidR="00B86A88" w:rsidRDefault="004D627A" w:rsidP="00B86A88">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86A88">
        <w:rPr>
          <w:rFonts w:ascii="Times New Roman" w:hAnsi="Times New Roman" w:cs="Times New Roman"/>
          <w:sz w:val="28"/>
          <w:szCs w:val="28"/>
        </w:rPr>
        <w:t>Versus</w:t>
      </w:r>
    </w:p>
    <w:p w:rsidR="00247559" w:rsidRDefault="00247559" w:rsidP="00247559">
      <w:pPr>
        <w:pStyle w:val="NoSpacing"/>
        <w:ind w:left="1440" w:right="1440" w:firstLine="720"/>
        <w:rPr>
          <w:rFonts w:ascii="Times New Roman" w:hAnsi="Times New Roman" w:cs="Times New Roman"/>
          <w:sz w:val="28"/>
          <w:szCs w:val="28"/>
        </w:rPr>
      </w:pPr>
      <w:r>
        <w:rPr>
          <w:rFonts w:ascii="Times New Roman" w:hAnsi="Times New Roman" w:cs="Times New Roman"/>
          <w:sz w:val="28"/>
          <w:szCs w:val="28"/>
        </w:rPr>
        <w:t>Addl. Superintending Engineer,</w:t>
      </w:r>
    </w:p>
    <w:p w:rsidR="00247559" w:rsidRDefault="00247559" w:rsidP="00247559">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DS City Division, PSPCL, Moga.</w:t>
      </w:r>
    </w:p>
    <w:p w:rsidR="00B86A88" w:rsidRDefault="00B86A88" w:rsidP="00247559">
      <w:pPr>
        <w:pStyle w:val="NoSpacing"/>
        <w:ind w:left="1440" w:right="1440" w:firstLine="720"/>
        <w:jc w:val="both"/>
        <w:rPr>
          <w:rFonts w:ascii="Times New Roman" w:hAnsi="Times New Roman" w:cs="Times New Roman"/>
          <w:sz w:val="28"/>
          <w:szCs w:val="28"/>
        </w:rPr>
      </w:pPr>
    </w:p>
    <w:p w:rsidR="00B86A88" w:rsidRDefault="00B86A88" w:rsidP="00A77E0C">
      <w:pPr>
        <w:ind w:left="1984" w:right="-46"/>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B86A88" w:rsidRDefault="00B86A88" w:rsidP="00B86A88">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EB7B60" w:rsidRDefault="0025042B" w:rsidP="00EB7B60">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Appellant </w:t>
      </w:r>
      <w:r>
        <w:rPr>
          <w:rFonts w:ascii="Times New Roman" w:hAnsi="Times New Roman" w:cs="Times New Roman"/>
          <w:sz w:val="28"/>
          <w:szCs w:val="28"/>
        </w:rPr>
        <w:tab/>
        <w:t xml:space="preserve">:         </w:t>
      </w:r>
      <w:r w:rsidR="00EB7B60">
        <w:rPr>
          <w:rFonts w:ascii="Times New Roman" w:hAnsi="Times New Roman" w:cs="Times New Roman"/>
          <w:sz w:val="28"/>
          <w:szCs w:val="28"/>
        </w:rPr>
        <w:t xml:space="preserve">Sh. Navtej Pal Dhingra, </w:t>
      </w:r>
    </w:p>
    <w:p w:rsidR="00EB7B60" w:rsidRDefault="00EB7B60" w:rsidP="00EB7B60">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Appellant’s Representative (AR).</w:t>
      </w:r>
    </w:p>
    <w:p w:rsidR="00EB7B60" w:rsidRDefault="00EB7B60" w:rsidP="00EB7B60">
      <w:pPr>
        <w:pStyle w:val="NoSpacing"/>
        <w:ind w:right="-2"/>
        <w:rPr>
          <w:rFonts w:ascii="Times New Roman" w:hAnsi="Times New Roman" w:cs="Times New Roman"/>
          <w:sz w:val="28"/>
          <w:szCs w:val="28"/>
        </w:rPr>
      </w:pPr>
    </w:p>
    <w:p w:rsidR="00EB7B60" w:rsidRDefault="00EB7B60" w:rsidP="00EB7B60">
      <w:pPr>
        <w:pStyle w:val="NoSpacing"/>
        <w:ind w:right="1440"/>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1.   </w:t>
      </w:r>
      <w:r>
        <w:rPr>
          <w:rFonts w:ascii="Times New Roman" w:hAnsi="Times New Roman" w:cs="Times New Roman"/>
          <w:sz w:val="28"/>
          <w:szCs w:val="28"/>
        </w:rPr>
        <w:tab/>
        <w:t>Er. Amarjit Singh,</w:t>
      </w:r>
    </w:p>
    <w:p w:rsidR="00EB7B60" w:rsidRDefault="00EB7B60" w:rsidP="00EB7B60">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Addl. Superintending Engineer,</w:t>
      </w:r>
    </w:p>
    <w:p w:rsidR="00EB7B60" w:rsidRDefault="00EB7B60" w:rsidP="00EB7B60">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DS City Division, PSPCL, Moga.</w:t>
      </w:r>
    </w:p>
    <w:p w:rsidR="00EB7B60" w:rsidRDefault="00EB7B60" w:rsidP="00EB7B60">
      <w:pPr>
        <w:pStyle w:val="NoSpacing"/>
        <w:ind w:right="1440"/>
        <w:rPr>
          <w:rFonts w:ascii="Times New Roman" w:hAnsi="Times New Roman" w:cs="Times New Roman"/>
          <w:sz w:val="28"/>
          <w:szCs w:val="28"/>
        </w:rPr>
      </w:pPr>
    </w:p>
    <w:p w:rsidR="00EB7B60" w:rsidRDefault="00EB7B60" w:rsidP="00EB7B60">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w:t>
      </w:r>
      <w:r>
        <w:rPr>
          <w:rFonts w:ascii="Times New Roman" w:hAnsi="Times New Roman" w:cs="Times New Roman"/>
          <w:sz w:val="28"/>
          <w:szCs w:val="28"/>
        </w:rPr>
        <w:tab/>
        <w:t>Er. Jhalman</w:t>
      </w:r>
      <w:r w:rsidR="000231B7">
        <w:rPr>
          <w:rFonts w:ascii="Times New Roman" w:hAnsi="Times New Roman" w:cs="Times New Roman"/>
          <w:sz w:val="28"/>
          <w:szCs w:val="28"/>
        </w:rPr>
        <w:t xml:space="preserve"> </w:t>
      </w:r>
      <w:r>
        <w:rPr>
          <w:rFonts w:ascii="Times New Roman" w:hAnsi="Times New Roman" w:cs="Times New Roman"/>
          <w:sz w:val="28"/>
          <w:szCs w:val="28"/>
        </w:rPr>
        <w:t xml:space="preserve">Dass, </w:t>
      </w:r>
    </w:p>
    <w:p w:rsidR="00EB7B60" w:rsidRDefault="00EB7B60" w:rsidP="00EB7B60">
      <w:pPr>
        <w:pStyle w:val="NoSpacing"/>
        <w:ind w:left="2160" w:right="-2"/>
        <w:rPr>
          <w:rFonts w:ascii="Times New Roman" w:hAnsi="Times New Roman" w:cs="Times New Roman"/>
          <w:sz w:val="28"/>
          <w:szCs w:val="28"/>
        </w:rPr>
      </w:pPr>
      <w:r>
        <w:rPr>
          <w:rFonts w:ascii="Times New Roman" w:hAnsi="Times New Roman" w:cs="Times New Roman"/>
          <w:sz w:val="28"/>
          <w:szCs w:val="28"/>
        </w:rPr>
        <w:t>Assistant Executive Engineer,</w:t>
      </w:r>
    </w:p>
    <w:p w:rsidR="00422B75" w:rsidRDefault="00EB7B60" w:rsidP="00EB7B60">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DS City Division, PSPCL, Moga.</w:t>
      </w:r>
    </w:p>
    <w:p w:rsidR="00757D6E" w:rsidRDefault="00757D6E" w:rsidP="00EB7B60">
      <w:pPr>
        <w:pStyle w:val="NoSpacing"/>
        <w:ind w:right="1440"/>
        <w:jc w:val="both"/>
        <w:rPr>
          <w:rFonts w:ascii="Times New Roman" w:hAnsi="Times New Roman" w:cs="Times New Roman"/>
          <w:sz w:val="28"/>
          <w:szCs w:val="28"/>
        </w:rPr>
      </w:pPr>
    </w:p>
    <w:p w:rsidR="00757D6E" w:rsidRDefault="00757D6E" w:rsidP="00EB7B60">
      <w:pPr>
        <w:pStyle w:val="NoSpacing"/>
        <w:ind w:right="1440"/>
        <w:jc w:val="both"/>
        <w:rPr>
          <w:rFonts w:ascii="Times New Roman" w:hAnsi="Times New Roman" w:cs="Times New Roman"/>
          <w:sz w:val="28"/>
          <w:szCs w:val="28"/>
        </w:rPr>
      </w:pPr>
    </w:p>
    <w:p w:rsidR="00B86A88" w:rsidRDefault="00B86A88" w:rsidP="00BA5EE0">
      <w:pPr>
        <w:pStyle w:val="NoSpacing"/>
        <w:ind w:left="1440" w:right="1440" w:firstLine="720"/>
        <w:jc w:val="both"/>
        <w:rPr>
          <w:rFonts w:ascii="Times New Roman" w:hAnsi="Times New Roman" w:cs="Times New Roman"/>
          <w:sz w:val="28"/>
          <w:szCs w:val="28"/>
        </w:rPr>
      </w:pPr>
    </w:p>
    <w:p w:rsidR="00494C2D" w:rsidRPr="00C76C30" w:rsidRDefault="00B86A88" w:rsidP="00C76C30">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Before me for consideration is an Appeal preferred by the </w:t>
      </w:r>
      <w:r w:rsidR="00196432">
        <w:rPr>
          <w:rFonts w:ascii="Times New Roman" w:hAnsi="Times New Roman" w:cs="Times New Roman"/>
          <w:sz w:val="28"/>
          <w:szCs w:val="28"/>
        </w:rPr>
        <w:t xml:space="preserve">Appellant </w:t>
      </w:r>
      <w:r>
        <w:rPr>
          <w:rFonts w:ascii="Times New Roman" w:hAnsi="Times New Roman" w:cs="Times New Roman"/>
          <w:sz w:val="28"/>
          <w:szCs w:val="28"/>
        </w:rPr>
        <w:t xml:space="preserve">against the </w:t>
      </w:r>
      <w:r w:rsidR="00196432">
        <w:rPr>
          <w:rFonts w:ascii="Times New Roman" w:hAnsi="Times New Roman" w:cs="Times New Roman"/>
          <w:sz w:val="28"/>
          <w:szCs w:val="28"/>
        </w:rPr>
        <w:t xml:space="preserve">decision </w:t>
      </w:r>
      <w:r>
        <w:rPr>
          <w:rFonts w:ascii="Times New Roman" w:hAnsi="Times New Roman" w:cs="Times New Roman"/>
          <w:sz w:val="28"/>
          <w:szCs w:val="28"/>
        </w:rPr>
        <w:t xml:space="preserve">dated </w:t>
      </w:r>
      <w:r w:rsidR="001932DD">
        <w:rPr>
          <w:rFonts w:ascii="Times New Roman" w:hAnsi="Times New Roman" w:cs="Times New Roman"/>
          <w:sz w:val="28"/>
          <w:szCs w:val="28"/>
        </w:rPr>
        <w:t>2</w:t>
      </w:r>
      <w:r w:rsidR="00422B75">
        <w:rPr>
          <w:rFonts w:ascii="Times New Roman" w:hAnsi="Times New Roman" w:cs="Times New Roman"/>
          <w:sz w:val="28"/>
          <w:szCs w:val="28"/>
        </w:rPr>
        <w:t>6</w:t>
      </w:r>
      <w:r>
        <w:rPr>
          <w:rFonts w:ascii="Times New Roman" w:hAnsi="Times New Roman" w:cs="Times New Roman"/>
          <w:sz w:val="28"/>
          <w:szCs w:val="28"/>
        </w:rPr>
        <w:t>.</w:t>
      </w:r>
      <w:r w:rsidR="001932DD">
        <w:rPr>
          <w:rFonts w:ascii="Times New Roman" w:hAnsi="Times New Roman" w:cs="Times New Roman"/>
          <w:sz w:val="28"/>
          <w:szCs w:val="28"/>
        </w:rPr>
        <w:t>10</w:t>
      </w:r>
      <w:r>
        <w:rPr>
          <w:rFonts w:ascii="Times New Roman" w:hAnsi="Times New Roman" w:cs="Times New Roman"/>
          <w:sz w:val="28"/>
          <w:szCs w:val="28"/>
        </w:rPr>
        <w:t>.20</w:t>
      </w:r>
      <w:r w:rsidR="00196432">
        <w:rPr>
          <w:rFonts w:ascii="Times New Roman" w:hAnsi="Times New Roman" w:cs="Times New Roman"/>
          <w:sz w:val="28"/>
          <w:szCs w:val="28"/>
        </w:rPr>
        <w:t>20</w:t>
      </w:r>
      <w:r>
        <w:rPr>
          <w:rFonts w:ascii="Times New Roman" w:hAnsi="Times New Roman" w:cs="Times New Roman"/>
          <w:sz w:val="28"/>
          <w:szCs w:val="28"/>
        </w:rPr>
        <w:t xml:space="preserve"> of the Consumer Grievances Redressal Forum (Forum), </w:t>
      </w:r>
      <w:r w:rsidR="0047275A">
        <w:rPr>
          <w:rFonts w:ascii="Times New Roman" w:hAnsi="Times New Roman" w:cs="Times New Roman"/>
          <w:sz w:val="28"/>
          <w:szCs w:val="28"/>
        </w:rPr>
        <w:t>Patiala</w:t>
      </w:r>
      <w:r w:rsidR="005312A9">
        <w:rPr>
          <w:rFonts w:ascii="Times New Roman" w:hAnsi="Times New Roman" w:cs="Times New Roman"/>
          <w:sz w:val="28"/>
          <w:szCs w:val="28"/>
        </w:rPr>
        <w:t xml:space="preserve"> </w:t>
      </w:r>
      <w:r>
        <w:rPr>
          <w:rFonts w:ascii="Times New Roman" w:hAnsi="Times New Roman" w:cs="Times New Roman"/>
          <w:sz w:val="28"/>
          <w:szCs w:val="28"/>
        </w:rPr>
        <w:t xml:space="preserve">in Case No. </w:t>
      </w:r>
      <w:r w:rsidR="00254F3E">
        <w:rPr>
          <w:rFonts w:ascii="Times New Roman" w:hAnsi="Times New Roman" w:cs="Times New Roman"/>
          <w:sz w:val="28"/>
          <w:szCs w:val="28"/>
        </w:rPr>
        <w:t>CG</w:t>
      </w:r>
      <w:r w:rsidR="00422B75">
        <w:rPr>
          <w:rFonts w:ascii="Times New Roman" w:hAnsi="Times New Roman" w:cs="Times New Roman"/>
          <w:sz w:val="28"/>
          <w:szCs w:val="28"/>
        </w:rPr>
        <w:t>P</w:t>
      </w:r>
      <w:r>
        <w:rPr>
          <w:rFonts w:ascii="Times New Roman" w:hAnsi="Times New Roman" w:cs="Times New Roman"/>
          <w:sz w:val="28"/>
          <w:szCs w:val="28"/>
        </w:rPr>
        <w:t>-</w:t>
      </w:r>
      <w:r w:rsidR="00BA5EE0">
        <w:rPr>
          <w:rFonts w:ascii="Times New Roman" w:hAnsi="Times New Roman" w:cs="Times New Roman"/>
          <w:sz w:val="28"/>
          <w:szCs w:val="28"/>
        </w:rPr>
        <w:t>6</w:t>
      </w:r>
      <w:r w:rsidR="00422B75">
        <w:rPr>
          <w:rFonts w:ascii="Times New Roman" w:hAnsi="Times New Roman" w:cs="Times New Roman"/>
          <w:sz w:val="28"/>
          <w:szCs w:val="28"/>
        </w:rPr>
        <w:t>8</w:t>
      </w:r>
      <w:r>
        <w:rPr>
          <w:rFonts w:ascii="Times New Roman" w:hAnsi="Times New Roman" w:cs="Times New Roman"/>
          <w:sz w:val="28"/>
          <w:szCs w:val="28"/>
        </w:rPr>
        <w:t xml:space="preserve"> of 20</w:t>
      </w:r>
      <w:r w:rsidR="00196432">
        <w:rPr>
          <w:rFonts w:ascii="Times New Roman" w:hAnsi="Times New Roman" w:cs="Times New Roman"/>
          <w:sz w:val="28"/>
          <w:szCs w:val="28"/>
        </w:rPr>
        <w:t>20</w:t>
      </w:r>
      <w:r>
        <w:rPr>
          <w:rFonts w:ascii="Times New Roman" w:hAnsi="Times New Roman" w:cs="Times New Roman"/>
          <w:sz w:val="28"/>
          <w:szCs w:val="28"/>
        </w:rPr>
        <w:t>, deciding that:</w:t>
      </w:r>
    </w:p>
    <w:p w:rsidR="00B86A88" w:rsidRDefault="007C2647" w:rsidP="00516DEF">
      <w:pPr>
        <w:spacing w:line="480" w:lineRule="auto"/>
        <w:ind w:firstLine="993"/>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B86A88">
        <w:rPr>
          <w:rFonts w:ascii="Times New Roman" w:hAnsi="Times New Roman" w:cs="Times New Roman"/>
          <w:i/>
          <w:iCs/>
          <w:sz w:val="28"/>
          <w:szCs w:val="28"/>
        </w:rPr>
        <w:t>“</w:t>
      </w:r>
      <w:r w:rsidR="00422B75">
        <w:rPr>
          <w:rFonts w:ascii="Times New Roman" w:hAnsi="Times New Roman" w:cs="Times New Roman"/>
          <w:i/>
          <w:iCs/>
          <w:sz w:val="28"/>
          <w:szCs w:val="28"/>
        </w:rPr>
        <w:t>No average energy charges for the period 30.10.18 to 04.11.18 (i.e</w:t>
      </w:r>
      <w:r w:rsidR="0047275A">
        <w:rPr>
          <w:rFonts w:ascii="Times New Roman" w:hAnsi="Times New Roman" w:cs="Times New Roman"/>
          <w:i/>
          <w:iCs/>
          <w:sz w:val="28"/>
          <w:szCs w:val="28"/>
        </w:rPr>
        <w:t>.</w:t>
      </w:r>
      <w:r w:rsidR="00422B75">
        <w:rPr>
          <w:rFonts w:ascii="Times New Roman" w:hAnsi="Times New Roman" w:cs="Times New Roman"/>
          <w:i/>
          <w:iCs/>
          <w:sz w:val="28"/>
          <w:szCs w:val="28"/>
        </w:rPr>
        <w:t xml:space="preserve"> 6 days) period be charged to the petitioner. However the charges recovered from the Petitioner for</w:t>
      </w:r>
      <w:r w:rsidR="0021189D">
        <w:rPr>
          <w:rFonts w:ascii="Times New Roman" w:hAnsi="Times New Roman" w:cs="Times New Roman"/>
          <w:i/>
          <w:iCs/>
          <w:sz w:val="28"/>
          <w:szCs w:val="28"/>
        </w:rPr>
        <w:t xml:space="preserve"> </w:t>
      </w:r>
      <w:r w:rsidR="00422B75">
        <w:rPr>
          <w:rFonts w:ascii="Times New Roman" w:hAnsi="Times New Roman" w:cs="Times New Roman"/>
          <w:i/>
          <w:iCs/>
          <w:sz w:val="28"/>
          <w:szCs w:val="28"/>
        </w:rPr>
        <w:t>the period 5.11.18 to</w:t>
      </w:r>
      <w:r w:rsidR="00FF7E0F">
        <w:rPr>
          <w:rFonts w:ascii="Times New Roman" w:hAnsi="Times New Roman" w:cs="Times New Roman"/>
          <w:i/>
          <w:iCs/>
          <w:sz w:val="28"/>
          <w:szCs w:val="28"/>
        </w:rPr>
        <w:t xml:space="preserve"> 5.1.19 on the basis of energy c</w:t>
      </w:r>
      <w:r w:rsidR="00422B75">
        <w:rPr>
          <w:rFonts w:ascii="Times New Roman" w:hAnsi="Times New Roman" w:cs="Times New Roman"/>
          <w:i/>
          <w:iCs/>
          <w:sz w:val="28"/>
          <w:szCs w:val="28"/>
        </w:rPr>
        <w:t>onsumption of corresponding period of previous year</w:t>
      </w:r>
      <w:r w:rsidR="0021189D">
        <w:rPr>
          <w:rFonts w:ascii="Times New Roman" w:hAnsi="Times New Roman" w:cs="Times New Roman"/>
          <w:i/>
          <w:iCs/>
          <w:sz w:val="28"/>
          <w:szCs w:val="28"/>
        </w:rPr>
        <w:t xml:space="preserve"> </w:t>
      </w:r>
      <w:r w:rsidR="00422B75">
        <w:rPr>
          <w:rFonts w:ascii="Times New Roman" w:hAnsi="Times New Roman" w:cs="Times New Roman"/>
          <w:i/>
          <w:iCs/>
          <w:sz w:val="28"/>
          <w:szCs w:val="28"/>
        </w:rPr>
        <w:t>as per clause No. 21.5.2(a) of Supply Code, 2014 is in order. The petitioner’s account be overhauled accordingly and exc</w:t>
      </w:r>
      <w:r w:rsidR="0000500F">
        <w:rPr>
          <w:rFonts w:ascii="Times New Roman" w:hAnsi="Times New Roman" w:cs="Times New Roman"/>
          <w:i/>
          <w:iCs/>
          <w:sz w:val="28"/>
          <w:szCs w:val="28"/>
        </w:rPr>
        <w:t>e</w:t>
      </w:r>
      <w:r w:rsidR="00422B75">
        <w:rPr>
          <w:rFonts w:ascii="Times New Roman" w:hAnsi="Times New Roman" w:cs="Times New Roman"/>
          <w:i/>
          <w:iCs/>
          <w:sz w:val="28"/>
          <w:szCs w:val="28"/>
        </w:rPr>
        <w:t>ss amount be refunded to the petitioner after pre-audit.</w:t>
      </w:r>
      <w:r w:rsidR="00B86A88">
        <w:rPr>
          <w:rFonts w:ascii="Times New Roman" w:hAnsi="Times New Roman" w:cs="Times New Roman"/>
          <w:i/>
          <w:iCs/>
          <w:sz w:val="28"/>
          <w:szCs w:val="28"/>
        </w:rPr>
        <w:t>”</w:t>
      </w:r>
    </w:p>
    <w:p w:rsidR="003931C4" w:rsidRPr="00210353" w:rsidRDefault="003931C4" w:rsidP="003931C4">
      <w:pPr>
        <w:spacing w:line="480" w:lineRule="auto"/>
        <w:jc w:val="both"/>
        <w:rPr>
          <w:rFonts w:ascii="Times New Roman" w:hAnsi="Times New Roman" w:cs="Times New Roman"/>
          <w:b/>
          <w:sz w:val="28"/>
          <w:szCs w:val="28"/>
        </w:rPr>
      </w:pPr>
      <w:r w:rsidRPr="00210353">
        <w:rPr>
          <w:rFonts w:ascii="Times New Roman" w:hAnsi="Times New Roman" w:cs="Times New Roman"/>
          <w:b/>
          <w:iCs/>
          <w:sz w:val="28"/>
          <w:szCs w:val="28"/>
        </w:rPr>
        <w:t>2</w:t>
      </w:r>
      <w:r w:rsidRPr="00210353">
        <w:rPr>
          <w:rFonts w:ascii="Times New Roman" w:hAnsi="Times New Roman" w:cs="Times New Roman"/>
          <w:b/>
          <w:i/>
          <w:sz w:val="28"/>
          <w:szCs w:val="28"/>
        </w:rPr>
        <w:t>.</w:t>
      </w:r>
      <w:r w:rsidRPr="00210353">
        <w:rPr>
          <w:rFonts w:ascii="Times New Roman" w:hAnsi="Times New Roman" w:cs="Times New Roman"/>
          <w:b/>
          <w:i/>
          <w:sz w:val="28"/>
          <w:szCs w:val="28"/>
        </w:rPr>
        <w:tab/>
      </w:r>
      <w:r w:rsidRPr="00210353">
        <w:rPr>
          <w:rFonts w:ascii="Times New Roman" w:hAnsi="Times New Roman" w:cs="Times New Roman"/>
          <w:b/>
          <w:sz w:val="28"/>
          <w:szCs w:val="28"/>
        </w:rPr>
        <w:t>Registration of the Appeal</w:t>
      </w:r>
    </w:p>
    <w:p w:rsidR="003931C4" w:rsidRPr="00210353" w:rsidRDefault="003931C4" w:rsidP="003931C4">
      <w:pPr>
        <w:pStyle w:val="NoSpacing"/>
        <w:tabs>
          <w:tab w:val="left" w:pos="7631"/>
        </w:tabs>
        <w:spacing w:line="480" w:lineRule="auto"/>
        <w:ind w:left="720" w:right="-24"/>
        <w:jc w:val="both"/>
        <w:rPr>
          <w:rFonts w:ascii="Times New Roman" w:hAnsi="Times New Roman" w:cs="Times New Roman"/>
          <w:bCs/>
          <w:iCs/>
          <w:sz w:val="28"/>
          <w:szCs w:val="28"/>
        </w:rPr>
      </w:pPr>
      <w:r w:rsidRPr="00210353">
        <w:rPr>
          <w:rFonts w:ascii="Times New Roman" w:hAnsi="Times New Roman" w:cs="Times New Roman"/>
          <w:bCs/>
          <w:sz w:val="28"/>
          <w:szCs w:val="28"/>
        </w:rPr>
        <w:t xml:space="preserve">A scrutiny of the Appeal and related documents revealed that the Appeal was received in this Court on </w:t>
      </w:r>
      <w:r w:rsidR="001932DD">
        <w:rPr>
          <w:rFonts w:ascii="Times New Roman" w:hAnsi="Times New Roman" w:cs="Times New Roman"/>
          <w:bCs/>
          <w:sz w:val="28"/>
          <w:szCs w:val="28"/>
        </w:rPr>
        <w:t>0</w:t>
      </w:r>
      <w:r w:rsidR="0000500F">
        <w:rPr>
          <w:rFonts w:ascii="Times New Roman" w:hAnsi="Times New Roman" w:cs="Times New Roman"/>
          <w:bCs/>
          <w:sz w:val="28"/>
          <w:szCs w:val="28"/>
        </w:rPr>
        <w:t>1</w:t>
      </w:r>
      <w:r w:rsidRPr="00210353">
        <w:rPr>
          <w:rFonts w:ascii="Times New Roman" w:hAnsi="Times New Roman" w:cs="Times New Roman"/>
          <w:bCs/>
          <w:sz w:val="28"/>
          <w:szCs w:val="28"/>
        </w:rPr>
        <w:t>.</w:t>
      </w:r>
      <w:r>
        <w:rPr>
          <w:rFonts w:ascii="Times New Roman" w:hAnsi="Times New Roman" w:cs="Times New Roman"/>
          <w:bCs/>
          <w:sz w:val="28"/>
          <w:szCs w:val="28"/>
        </w:rPr>
        <w:t>1</w:t>
      </w:r>
      <w:r w:rsidR="001932DD">
        <w:rPr>
          <w:rFonts w:ascii="Times New Roman" w:hAnsi="Times New Roman" w:cs="Times New Roman"/>
          <w:bCs/>
          <w:sz w:val="28"/>
          <w:szCs w:val="28"/>
        </w:rPr>
        <w:t>2</w:t>
      </w:r>
      <w:r w:rsidRPr="00210353">
        <w:rPr>
          <w:rFonts w:ascii="Times New Roman" w:hAnsi="Times New Roman" w:cs="Times New Roman"/>
          <w:bCs/>
          <w:sz w:val="28"/>
          <w:szCs w:val="28"/>
        </w:rPr>
        <w:t xml:space="preserve">.2020 i.e. </w:t>
      </w:r>
      <w:r w:rsidR="001932DD">
        <w:rPr>
          <w:rFonts w:ascii="Times New Roman" w:hAnsi="Times New Roman" w:cs="Times New Roman"/>
          <w:bCs/>
          <w:sz w:val="28"/>
          <w:szCs w:val="28"/>
        </w:rPr>
        <w:t xml:space="preserve">within </w:t>
      </w:r>
      <w:r w:rsidRPr="00210353">
        <w:rPr>
          <w:rFonts w:ascii="Times New Roman" w:hAnsi="Times New Roman" w:cs="Times New Roman"/>
          <w:bCs/>
          <w:sz w:val="28"/>
          <w:szCs w:val="28"/>
        </w:rPr>
        <w:t xml:space="preserve">one month of receipt of the decision dated </w:t>
      </w:r>
      <w:r w:rsidR="001932DD">
        <w:rPr>
          <w:rFonts w:ascii="Times New Roman" w:hAnsi="Times New Roman" w:cs="Times New Roman"/>
          <w:bCs/>
          <w:sz w:val="28"/>
          <w:szCs w:val="28"/>
        </w:rPr>
        <w:t>2</w:t>
      </w:r>
      <w:r w:rsidR="0000500F">
        <w:rPr>
          <w:rFonts w:ascii="Times New Roman" w:hAnsi="Times New Roman" w:cs="Times New Roman"/>
          <w:bCs/>
          <w:sz w:val="28"/>
          <w:szCs w:val="28"/>
        </w:rPr>
        <w:t>6</w:t>
      </w:r>
      <w:r w:rsidRPr="00210353">
        <w:rPr>
          <w:rFonts w:ascii="Times New Roman" w:hAnsi="Times New Roman" w:cs="Times New Roman"/>
          <w:bCs/>
          <w:sz w:val="28"/>
          <w:szCs w:val="28"/>
        </w:rPr>
        <w:t>.</w:t>
      </w:r>
      <w:r w:rsidR="001932DD">
        <w:rPr>
          <w:rFonts w:ascii="Times New Roman" w:hAnsi="Times New Roman" w:cs="Times New Roman"/>
          <w:bCs/>
          <w:sz w:val="28"/>
          <w:szCs w:val="28"/>
        </w:rPr>
        <w:t>10</w:t>
      </w:r>
      <w:r w:rsidRPr="00210353">
        <w:rPr>
          <w:rFonts w:ascii="Times New Roman" w:hAnsi="Times New Roman" w:cs="Times New Roman"/>
          <w:bCs/>
          <w:sz w:val="28"/>
          <w:szCs w:val="28"/>
        </w:rPr>
        <w:t xml:space="preserve">.2020 </w:t>
      </w:r>
      <w:r w:rsidR="0000500F">
        <w:rPr>
          <w:rFonts w:ascii="Times New Roman" w:hAnsi="Times New Roman" w:cs="Times New Roman"/>
          <w:bCs/>
          <w:sz w:val="28"/>
          <w:szCs w:val="28"/>
          <w:lang w:val="en-IN"/>
        </w:rPr>
        <w:t>(</w:t>
      </w:r>
      <w:r w:rsidRPr="00210353">
        <w:rPr>
          <w:rFonts w:ascii="Times New Roman" w:hAnsi="Times New Roman" w:cs="Times New Roman"/>
          <w:bCs/>
          <w:sz w:val="28"/>
          <w:szCs w:val="28"/>
        </w:rPr>
        <w:t xml:space="preserve">of the CGRF, </w:t>
      </w:r>
      <w:r w:rsidR="0000500F">
        <w:rPr>
          <w:rFonts w:ascii="Times New Roman" w:hAnsi="Times New Roman" w:cs="Times New Roman"/>
          <w:bCs/>
          <w:sz w:val="28"/>
          <w:szCs w:val="28"/>
        </w:rPr>
        <w:t xml:space="preserve">Patiala </w:t>
      </w:r>
      <w:r w:rsidRPr="00210353">
        <w:rPr>
          <w:rFonts w:ascii="Times New Roman" w:hAnsi="Times New Roman" w:cs="Times New Roman"/>
          <w:bCs/>
          <w:sz w:val="28"/>
          <w:szCs w:val="28"/>
        </w:rPr>
        <w:t xml:space="preserve">in Case No. </w:t>
      </w:r>
      <w:r w:rsidR="00254F3E">
        <w:rPr>
          <w:rFonts w:ascii="Times New Roman" w:hAnsi="Times New Roman" w:cs="Times New Roman"/>
          <w:bCs/>
          <w:sz w:val="28"/>
          <w:szCs w:val="28"/>
        </w:rPr>
        <w:t>CG</w:t>
      </w:r>
      <w:r w:rsidR="0047275A">
        <w:rPr>
          <w:rFonts w:ascii="Times New Roman" w:hAnsi="Times New Roman" w:cs="Times New Roman"/>
          <w:bCs/>
          <w:sz w:val="28"/>
          <w:szCs w:val="28"/>
        </w:rPr>
        <w:t>P</w:t>
      </w:r>
      <w:r w:rsidRPr="00210353">
        <w:rPr>
          <w:rFonts w:ascii="Times New Roman" w:hAnsi="Times New Roman" w:cs="Times New Roman"/>
          <w:bCs/>
          <w:sz w:val="28"/>
          <w:szCs w:val="28"/>
        </w:rPr>
        <w:t>-</w:t>
      </w:r>
      <w:r w:rsidR="006545FA">
        <w:rPr>
          <w:rFonts w:ascii="Times New Roman" w:hAnsi="Times New Roman" w:cs="Times New Roman"/>
          <w:bCs/>
          <w:sz w:val="28"/>
          <w:szCs w:val="28"/>
        </w:rPr>
        <w:t>6</w:t>
      </w:r>
      <w:r w:rsidR="0000500F">
        <w:rPr>
          <w:rFonts w:ascii="Times New Roman" w:hAnsi="Times New Roman" w:cs="Times New Roman"/>
          <w:bCs/>
          <w:sz w:val="28"/>
          <w:szCs w:val="28"/>
        </w:rPr>
        <w:t>8</w:t>
      </w:r>
      <w:r w:rsidRPr="00210353">
        <w:rPr>
          <w:rFonts w:ascii="Times New Roman" w:hAnsi="Times New Roman" w:cs="Times New Roman"/>
          <w:bCs/>
          <w:sz w:val="28"/>
          <w:szCs w:val="28"/>
        </w:rPr>
        <w:t xml:space="preserve"> of 20</w:t>
      </w:r>
      <w:r>
        <w:rPr>
          <w:rFonts w:ascii="Times New Roman" w:hAnsi="Times New Roman" w:cs="Times New Roman"/>
          <w:bCs/>
          <w:sz w:val="28"/>
          <w:szCs w:val="28"/>
        </w:rPr>
        <w:t>20</w:t>
      </w:r>
      <w:r w:rsidR="0000500F">
        <w:rPr>
          <w:rFonts w:ascii="Times New Roman" w:hAnsi="Times New Roman" w:cs="Times New Roman"/>
          <w:bCs/>
          <w:sz w:val="28"/>
          <w:szCs w:val="28"/>
        </w:rPr>
        <w:t>)</w:t>
      </w:r>
      <w:r w:rsidR="00BA26EC">
        <w:rPr>
          <w:rFonts w:ascii="Times New Roman" w:hAnsi="Times New Roman" w:cs="Times New Roman"/>
          <w:bCs/>
          <w:sz w:val="28"/>
          <w:szCs w:val="28"/>
        </w:rPr>
        <w:t xml:space="preserve"> by the Appellant</w:t>
      </w:r>
      <w:r w:rsidR="0000500F">
        <w:rPr>
          <w:rFonts w:ascii="Times New Roman" w:hAnsi="Times New Roman" w:cs="Times New Roman"/>
          <w:bCs/>
          <w:sz w:val="28"/>
          <w:szCs w:val="28"/>
        </w:rPr>
        <w:t xml:space="preserve">. </w:t>
      </w:r>
      <w:r w:rsidR="00A77E0C">
        <w:rPr>
          <w:rFonts w:ascii="Times New Roman" w:hAnsi="Times New Roman" w:cs="Times New Roman"/>
          <w:sz w:val="28"/>
          <w:szCs w:val="28"/>
        </w:rPr>
        <w:t>T</w:t>
      </w:r>
      <w:r w:rsidR="0008790A">
        <w:rPr>
          <w:rFonts w:ascii="Times New Roman" w:hAnsi="Times New Roman" w:cs="Times New Roman"/>
          <w:sz w:val="28"/>
          <w:szCs w:val="28"/>
        </w:rPr>
        <w:t xml:space="preserve">he Appellant </w:t>
      </w:r>
      <w:r w:rsidR="00A77E0C">
        <w:rPr>
          <w:rFonts w:ascii="Times New Roman" w:hAnsi="Times New Roman" w:cs="Times New Roman"/>
          <w:sz w:val="28"/>
          <w:szCs w:val="28"/>
        </w:rPr>
        <w:t>submitted cop</w:t>
      </w:r>
      <w:r w:rsidR="0000500F">
        <w:rPr>
          <w:rFonts w:ascii="Times New Roman" w:hAnsi="Times New Roman" w:cs="Times New Roman"/>
          <w:sz w:val="28"/>
          <w:szCs w:val="28"/>
        </w:rPr>
        <w:t>ies</w:t>
      </w:r>
      <w:r w:rsidR="00A77E0C">
        <w:rPr>
          <w:rFonts w:ascii="Times New Roman" w:hAnsi="Times New Roman" w:cs="Times New Roman"/>
          <w:sz w:val="28"/>
          <w:szCs w:val="28"/>
        </w:rPr>
        <w:t xml:space="preserve"> of receipt</w:t>
      </w:r>
      <w:r w:rsidR="0000500F">
        <w:rPr>
          <w:rFonts w:ascii="Times New Roman" w:hAnsi="Times New Roman" w:cs="Times New Roman"/>
          <w:sz w:val="28"/>
          <w:szCs w:val="28"/>
        </w:rPr>
        <w:t>s</w:t>
      </w:r>
      <w:r w:rsidR="002E4992">
        <w:rPr>
          <w:rFonts w:ascii="Times New Roman" w:hAnsi="Times New Roman" w:cs="Times New Roman"/>
          <w:sz w:val="28"/>
          <w:szCs w:val="28"/>
        </w:rPr>
        <w:t xml:space="preserve"> </w:t>
      </w:r>
      <w:r w:rsidR="00BA26EC">
        <w:rPr>
          <w:rFonts w:ascii="Times New Roman" w:hAnsi="Times New Roman" w:cs="Times New Roman"/>
          <w:sz w:val="28"/>
          <w:szCs w:val="28"/>
        </w:rPr>
        <w:t xml:space="preserve">No. </w:t>
      </w:r>
      <w:r w:rsidR="0000500F">
        <w:rPr>
          <w:rFonts w:ascii="Times New Roman" w:hAnsi="Times New Roman" w:cs="Times New Roman"/>
          <w:sz w:val="28"/>
          <w:szCs w:val="28"/>
        </w:rPr>
        <w:t xml:space="preserve">181 dated 24.12.2018 </w:t>
      </w:r>
      <w:r w:rsidR="00A77E0C">
        <w:rPr>
          <w:rFonts w:ascii="Times New Roman" w:hAnsi="Times New Roman" w:cs="Times New Roman"/>
          <w:sz w:val="28"/>
          <w:szCs w:val="28"/>
        </w:rPr>
        <w:t xml:space="preserve">for </w:t>
      </w:r>
      <w:r w:rsidR="00A77E0C" w:rsidRPr="002C3D8A">
        <w:rPr>
          <w:rFonts w:ascii="Times New Roman" w:hAnsi="Times New Roman" w:cs="Times New Roman"/>
          <w:bCs/>
          <w:iCs/>
          <w:sz w:val="28"/>
          <w:szCs w:val="28"/>
        </w:rPr>
        <w:t>₹</w:t>
      </w:r>
      <w:r w:rsidR="005A586D">
        <w:rPr>
          <w:rFonts w:ascii="Times New Roman" w:hAnsi="Times New Roman" w:cs="Times New Roman"/>
          <w:bCs/>
          <w:iCs/>
          <w:sz w:val="28"/>
          <w:szCs w:val="28"/>
        </w:rPr>
        <w:t xml:space="preserve"> </w:t>
      </w:r>
      <w:r w:rsidR="0000500F">
        <w:rPr>
          <w:rFonts w:ascii="Times New Roman" w:hAnsi="Times New Roman" w:cs="Times New Roman"/>
          <w:bCs/>
          <w:iCs/>
          <w:sz w:val="28"/>
          <w:szCs w:val="28"/>
        </w:rPr>
        <w:t>2</w:t>
      </w:r>
      <w:r w:rsidR="00BA26EC">
        <w:rPr>
          <w:rFonts w:ascii="Times New Roman" w:hAnsi="Times New Roman" w:cs="Times New Roman"/>
          <w:sz w:val="28"/>
          <w:szCs w:val="28"/>
        </w:rPr>
        <w:t>,</w:t>
      </w:r>
      <w:r w:rsidR="0000500F">
        <w:rPr>
          <w:rFonts w:ascii="Times New Roman" w:hAnsi="Times New Roman" w:cs="Times New Roman"/>
          <w:sz w:val="28"/>
          <w:szCs w:val="28"/>
        </w:rPr>
        <w:t>00</w:t>
      </w:r>
      <w:r w:rsidR="00A77E0C">
        <w:rPr>
          <w:rFonts w:ascii="Times New Roman" w:hAnsi="Times New Roman" w:cs="Times New Roman"/>
          <w:sz w:val="28"/>
          <w:szCs w:val="28"/>
        </w:rPr>
        <w:t>,</w:t>
      </w:r>
      <w:r w:rsidR="0000500F">
        <w:rPr>
          <w:rFonts w:ascii="Times New Roman" w:hAnsi="Times New Roman" w:cs="Times New Roman"/>
          <w:sz w:val="28"/>
          <w:szCs w:val="28"/>
        </w:rPr>
        <w:t>0</w:t>
      </w:r>
      <w:r w:rsidR="00A77E0C">
        <w:rPr>
          <w:rFonts w:ascii="Times New Roman" w:hAnsi="Times New Roman" w:cs="Times New Roman"/>
          <w:sz w:val="28"/>
          <w:szCs w:val="28"/>
        </w:rPr>
        <w:t>00/-</w:t>
      </w:r>
      <w:r w:rsidR="0000500F">
        <w:rPr>
          <w:rFonts w:ascii="Times New Roman" w:hAnsi="Times New Roman" w:cs="Times New Roman"/>
          <w:sz w:val="28"/>
          <w:szCs w:val="28"/>
        </w:rPr>
        <w:t xml:space="preserve">, No. 182 dated 24.12.2018 for </w:t>
      </w:r>
      <w:r w:rsidR="007C2647">
        <w:rPr>
          <w:rFonts w:ascii="Times New Roman" w:hAnsi="Times New Roman" w:cs="Times New Roman"/>
          <w:sz w:val="28"/>
          <w:szCs w:val="28"/>
        </w:rPr>
        <w:t xml:space="preserve">        </w:t>
      </w:r>
      <w:r w:rsidR="0000500F" w:rsidRPr="002C3D8A">
        <w:rPr>
          <w:rFonts w:ascii="Times New Roman" w:hAnsi="Times New Roman" w:cs="Times New Roman"/>
          <w:bCs/>
          <w:iCs/>
          <w:sz w:val="28"/>
          <w:szCs w:val="28"/>
        </w:rPr>
        <w:t>₹</w:t>
      </w:r>
      <w:r w:rsidR="0000500F">
        <w:rPr>
          <w:rFonts w:ascii="Times New Roman" w:hAnsi="Times New Roman" w:cs="Times New Roman"/>
          <w:bCs/>
          <w:iCs/>
          <w:sz w:val="28"/>
          <w:szCs w:val="28"/>
        </w:rPr>
        <w:t xml:space="preserve"> 2</w:t>
      </w:r>
      <w:r w:rsidR="0000500F">
        <w:rPr>
          <w:rFonts w:ascii="Times New Roman" w:hAnsi="Times New Roman" w:cs="Times New Roman"/>
          <w:sz w:val="28"/>
          <w:szCs w:val="28"/>
        </w:rPr>
        <w:t xml:space="preserve">,54,710/-, No. 90 dated 20.01.2019 for </w:t>
      </w:r>
      <w:r w:rsidR="0000500F" w:rsidRPr="002C3D8A">
        <w:rPr>
          <w:rFonts w:ascii="Times New Roman" w:hAnsi="Times New Roman" w:cs="Times New Roman"/>
          <w:bCs/>
          <w:iCs/>
          <w:sz w:val="28"/>
          <w:szCs w:val="28"/>
        </w:rPr>
        <w:t>₹</w:t>
      </w:r>
      <w:r w:rsidR="0000500F">
        <w:rPr>
          <w:rFonts w:ascii="Times New Roman" w:hAnsi="Times New Roman" w:cs="Times New Roman"/>
          <w:bCs/>
          <w:iCs/>
          <w:sz w:val="28"/>
          <w:szCs w:val="28"/>
        </w:rPr>
        <w:t xml:space="preserve"> 3</w:t>
      </w:r>
      <w:r w:rsidR="0000500F">
        <w:rPr>
          <w:rFonts w:ascii="Times New Roman" w:hAnsi="Times New Roman" w:cs="Times New Roman"/>
          <w:sz w:val="28"/>
          <w:szCs w:val="28"/>
        </w:rPr>
        <w:t xml:space="preserve">,00,000/-, No. 91 dated 20.01.2019 for </w:t>
      </w:r>
      <w:r w:rsidR="0000500F" w:rsidRPr="002C3D8A">
        <w:rPr>
          <w:rFonts w:ascii="Times New Roman" w:hAnsi="Times New Roman" w:cs="Times New Roman"/>
          <w:bCs/>
          <w:iCs/>
          <w:sz w:val="28"/>
          <w:szCs w:val="28"/>
        </w:rPr>
        <w:t>₹</w:t>
      </w:r>
      <w:r w:rsidR="0000500F">
        <w:rPr>
          <w:rFonts w:ascii="Times New Roman" w:hAnsi="Times New Roman" w:cs="Times New Roman"/>
          <w:bCs/>
          <w:iCs/>
          <w:sz w:val="28"/>
          <w:szCs w:val="28"/>
        </w:rPr>
        <w:t xml:space="preserve"> 2</w:t>
      </w:r>
      <w:r w:rsidR="0000500F">
        <w:rPr>
          <w:rFonts w:ascii="Times New Roman" w:hAnsi="Times New Roman" w:cs="Times New Roman"/>
          <w:sz w:val="28"/>
          <w:szCs w:val="28"/>
        </w:rPr>
        <w:t xml:space="preserve">,00,000/- and No. 92 dated 20.01.2019 for </w:t>
      </w:r>
      <w:r w:rsidR="0000500F" w:rsidRPr="002C3D8A">
        <w:rPr>
          <w:rFonts w:ascii="Times New Roman" w:hAnsi="Times New Roman" w:cs="Times New Roman"/>
          <w:bCs/>
          <w:iCs/>
          <w:sz w:val="28"/>
          <w:szCs w:val="28"/>
        </w:rPr>
        <w:t>₹</w:t>
      </w:r>
      <w:r w:rsidR="0000500F">
        <w:rPr>
          <w:rFonts w:ascii="Times New Roman" w:hAnsi="Times New Roman" w:cs="Times New Roman"/>
          <w:bCs/>
          <w:iCs/>
          <w:sz w:val="28"/>
          <w:szCs w:val="28"/>
        </w:rPr>
        <w:t xml:space="preserve"> 1</w:t>
      </w:r>
      <w:r w:rsidR="0000500F">
        <w:rPr>
          <w:rFonts w:ascii="Times New Roman" w:hAnsi="Times New Roman" w:cs="Times New Roman"/>
          <w:sz w:val="28"/>
          <w:szCs w:val="28"/>
        </w:rPr>
        <w:t xml:space="preserve">,97,530/- as evidence of deposit of the entire disputed </w:t>
      </w:r>
      <w:r w:rsidR="0000500F">
        <w:rPr>
          <w:rFonts w:ascii="Times New Roman" w:hAnsi="Times New Roman" w:cs="Times New Roman"/>
          <w:sz w:val="28"/>
          <w:szCs w:val="28"/>
        </w:rPr>
        <w:lastRenderedPageBreak/>
        <w:t xml:space="preserve">amount of the energy bills. The Appellant did not receive revised notice as per decision of the Forum. However, the </w:t>
      </w:r>
      <w:r>
        <w:rPr>
          <w:rFonts w:ascii="Times New Roman" w:hAnsi="Times New Roman" w:cs="Times New Roman"/>
          <w:sz w:val="28"/>
          <w:szCs w:val="28"/>
        </w:rPr>
        <w:t xml:space="preserve">Appeal was registered and copy of the same was sent to the </w:t>
      </w:r>
      <w:r w:rsidR="00EA4042">
        <w:rPr>
          <w:rFonts w:ascii="Times New Roman" w:hAnsi="Times New Roman" w:cs="Times New Roman"/>
          <w:sz w:val="28"/>
          <w:szCs w:val="28"/>
        </w:rPr>
        <w:t xml:space="preserve">    </w:t>
      </w:r>
      <w:r w:rsidR="00F509A3">
        <w:rPr>
          <w:rFonts w:ascii="Times New Roman" w:hAnsi="Times New Roman" w:cs="Times New Roman"/>
          <w:sz w:val="28"/>
          <w:szCs w:val="28"/>
        </w:rPr>
        <w:t xml:space="preserve">Sr. Executive </w:t>
      </w:r>
      <w:r w:rsidR="00674BEE">
        <w:rPr>
          <w:rFonts w:ascii="Times New Roman" w:hAnsi="Times New Roman" w:cs="Times New Roman"/>
          <w:sz w:val="28"/>
          <w:szCs w:val="28"/>
        </w:rPr>
        <w:t>Engineer</w:t>
      </w:r>
      <w:r w:rsidR="00041695">
        <w:rPr>
          <w:rFonts w:ascii="Times New Roman" w:hAnsi="Times New Roman" w:cs="Times New Roman"/>
          <w:sz w:val="28"/>
          <w:szCs w:val="28"/>
        </w:rPr>
        <w:t>/</w:t>
      </w:r>
      <w:r>
        <w:rPr>
          <w:rFonts w:ascii="Times New Roman" w:hAnsi="Times New Roman" w:cs="Times New Roman"/>
          <w:sz w:val="28"/>
          <w:szCs w:val="28"/>
        </w:rPr>
        <w:t xml:space="preserve">DS </w:t>
      </w:r>
      <w:r w:rsidR="00F509A3">
        <w:rPr>
          <w:rFonts w:ascii="Times New Roman" w:hAnsi="Times New Roman" w:cs="Times New Roman"/>
          <w:sz w:val="28"/>
          <w:szCs w:val="28"/>
        </w:rPr>
        <w:t>City</w:t>
      </w:r>
      <w:r w:rsidR="005A586D">
        <w:rPr>
          <w:rFonts w:ascii="Times New Roman" w:hAnsi="Times New Roman" w:cs="Times New Roman"/>
          <w:sz w:val="28"/>
          <w:szCs w:val="28"/>
        </w:rPr>
        <w:t xml:space="preserve"> </w:t>
      </w:r>
      <w:r>
        <w:rPr>
          <w:rFonts w:ascii="Times New Roman" w:hAnsi="Times New Roman" w:cs="Times New Roman"/>
          <w:sz w:val="28"/>
          <w:szCs w:val="28"/>
        </w:rPr>
        <w:t xml:space="preserve">Division, PSPCL, </w:t>
      </w:r>
      <w:r w:rsidR="00F509A3">
        <w:rPr>
          <w:rFonts w:ascii="Times New Roman" w:hAnsi="Times New Roman" w:cs="Times New Roman"/>
          <w:sz w:val="28"/>
          <w:szCs w:val="28"/>
        </w:rPr>
        <w:t>Moga</w:t>
      </w:r>
      <w:r w:rsidR="006545FA">
        <w:rPr>
          <w:rFonts w:ascii="Times New Roman" w:hAnsi="Times New Roman" w:cs="Times New Roman"/>
          <w:sz w:val="28"/>
          <w:szCs w:val="28"/>
        </w:rPr>
        <w:t xml:space="preserve"> for sending written re</w:t>
      </w:r>
      <w:r w:rsidR="00041695">
        <w:rPr>
          <w:rFonts w:ascii="Times New Roman" w:hAnsi="Times New Roman" w:cs="Times New Roman"/>
          <w:sz w:val="28"/>
          <w:szCs w:val="28"/>
        </w:rPr>
        <w:t>ply/</w:t>
      </w:r>
      <w:r>
        <w:rPr>
          <w:rFonts w:ascii="Times New Roman" w:hAnsi="Times New Roman" w:cs="Times New Roman"/>
          <w:sz w:val="28"/>
          <w:szCs w:val="28"/>
        </w:rPr>
        <w:t xml:space="preserve">parawise comments with a copy to the office of the CGRF, </w:t>
      </w:r>
      <w:r w:rsidR="00F509A3">
        <w:rPr>
          <w:rFonts w:ascii="Times New Roman" w:hAnsi="Times New Roman" w:cs="Times New Roman"/>
          <w:sz w:val="28"/>
          <w:szCs w:val="28"/>
        </w:rPr>
        <w:t>Patiala</w:t>
      </w:r>
      <w:r w:rsidR="005A586D">
        <w:rPr>
          <w:rFonts w:ascii="Times New Roman" w:hAnsi="Times New Roman" w:cs="Times New Roman"/>
          <w:sz w:val="28"/>
          <w:szCs w:val="28"/>
        </w:rPr>
        <w:t xml:space="preserve"> </w:t>
      </w:r>
      <w:r w:rsidR="00F458CA">
        <w:rPr>
          <w:rFonts w:ascii="Times New Roman" w:hAnsi="Times New Roman" w:cs="Times New Roman"/>
          <w:sz w:val="28"/>
          <w:szCs w:val="28"/>
        </w:rPr>
        <w:t xml:space="preserve">for sending the case file </w:t>
      </w:r>
      <w:r>
        <w:rPr>
          <w:rFonts w:ascii="Times New Roman" w:hAnsi="Times New Roman" w:cs="Times New Roman"/>
          <w:sz w:val="28"/>
          <w:szCs w:val="28"/>
        </w:rPr>
        <w:t>under intimation t</w:t>
      </w:r>
      <w:r w:rsidR="00597C2A">
        <w:rPr>
          <w:rFonts w:ascii="Times New Roman" w:hAnsi="Times New Roman" w:cs="Times New Roman"/>
          <w:sz w:val="28"/>
          <w:szCs w:val="28"/>
        </w:rPr>
        <w:t xml:space="preserve">o the Appellant vide </w:t>
      </w:r>
      <w:r w:rsidRPr="00210353">
        <w:rPr>
          <w:rFonts w:ascii="Times New Roman" w:hAnsi="Times New Roman" w:cs="Times New Roman"/>
          <w:bCs/>
          <w:iCs/>
          <w:sz w:val="28"/>
          <w:szCs w:val="28"/>
        </w:rPr>
        <w:t>letter</w:t>
      </w:r>
      <w:r w:rsidR="00597C2A">
        <w:rPr>
          <w:rFonts w:ascii="Times New Roman" w:hAnsi="Times New Roman" w:cs="Times New Roman"/>
          <w:bCs/>
          <w:iCs/>
          <w:sz w:val="28"/>
          <w:szCs w:val="28"/>
        </w:rPr>
        <w:t xml:space="preserve"> n</w:t>
      </w:r>
      <w:r>
        <w:rPr>
          <w:rFonts w:ascii="Times New Roman" w:hAnsi="Times New Roman" w:cs="Times New Roman"/>
          <w:bCs/>
          <w:iCs/>
          <w:sz w:val="28"/>
          <w:szCs w:val="28"/>
        </w:rPr>
        <w:t>o</w:t>
      </w:r>
      <w:r w:rsidR="00597C2A">
        <w:rPr>
          <w:rFonts w:ascii="Times New Roman" w:hAnsi="Times New Roman" w:cs="Times New Roman"/>
          <w:bCs/>
          <w:iCs/>
          <w:sz w:val="28"/>
          <w:szCs w:val="28"/>
        </w:rPr>
        <w:t>s</w:t>
      </w:r>
      <w:r>
        <w:rPr>
          <w:rFonts w:ascii="Times New Roman" w:hAnsi="Times New Roman" w:cs="Times New Roman"/>
          <w:bCs/>
          <w:iCs/>
          <w:sz w:val="28"/>
          <w:szCs w:val="28"/>
        </w:rPr>
        <w:t>. 1</w:t>
      </w:r>
      <w:r w:rsidR="00674BEE">
        <w:rPr>
          <w:rFonts w:ascii="Times New Roman" w:hAnsi="Times New Roman" w:cs="Times New Roman"/>
          <w:bCs/>
          <w:iCs/>
          <w:sz w:val="28"/>
          <w:szCs w:val="28"/>
        </w:rPr>
        <w:t>1</w:t>
      </w:r>
      <w:r w:rsidR="00F509A3">
        <w:rPr>
          <w:rFonts w:ascii="Times New Roman" w:hAnsi="Times New Roman" w:cs="Times New Roman"/>
          <w:bCs/>
          <w:iCs/>
          <w:sz w:val="28"/>
          <w:szCs w:val="28"/>
        </w:rPr>
        <w:t>47</w:t>
      </w:r>
      <w:r w:rsidRPr="00210353">
        <w:rPr>
          <w:rFonts w:ascii="Times New Roman" w:hAnsi="Times New Roman" w:cs="Times New Roman"/>
          <w:bCs/>
          <w:iCs/>
          <w:sz w:val="28"/>
          <w:szCs w:val="28"/>
        </w:rPr>
        <w:t>-</w:t>
      </w:r>
      <w:r>
        <w:rPr>
          <w:rFonts w:ascii="Times New Roman" w:hAnsi="Times New Roman" w:cs="Times New Roman"/>
          <w:bCs/>
          <w:iCs/>
          <w:sz w:val="28"/>
          <w:szCs w:val="28"/>
        </w:rPr>
        <w:t>1</w:t>
      </w:r>
      <w:r w:rsidR="00674BEE">
        <w:rPr>
          <w:rFonts w:ascii="Times New Roman" w:hAnsi="Times New Roman" w:cs="Times New Roman"/>
          <w:bCs/>
          <w:iCs/>
          <w:sz w:val="28"/>
          <w:szCs w:val="28"/>
        </w:rPr>
        <w:t>1</w:t>
      </w:r>
      <w:r w:rsidR="00F509A3">
        <w:rPr>
          <w:rFonts w:ascii="Times New Roman" w:hAnsi="Times New Roman" w:cs="Times New Roman"/>
          <w:bCs/>
          <w:iCs/>
          <w:sz w:val="28"/>
          <w:szCs w:val="28"/>
        </w:rPr>
        <w:t>49</w:t>
      </w:r>
      <w:r w:rsidRPr="00210353">
        <w:rPr>
          <w:rFonts w:ascii="Times New Roman" w:hAnsi="Times New Roman" w:cs="Times New Roman"/>
          <w:bCs/>
          <w:iCs/>
          <w:sz w:val="28"/>
          <w:szCs w:val="28"/>
        </w:rPr>
        <w:t>/OEP/</w:t>
      </w:r>
      <w:r w:rsidR="00B245E0">
        <w:rPr>
          <w:rFonts w:ascii="Times New Roman" w:hAnsi="Times New Roman" w:cs="Times New Roman"/>
          <w:bCs/>
          <w:iCs/>
          <w:sz w:val="28"/>
          <w:szCs w:val="28"/>
        </w:rPr>
        <w:t xml:space="preserve">    </w:t>
      </w:r>
      <w:r w:rsidRPr="00210353">
        <w:rPr>
          <w:rFonts w:ascii="Times New Roman" w:hAnsi="Times New Roman" w:cs="Times New Roman"/>
          <w:bCs/>
          <w:iCs/>
          <w:sz w:val="28"/>
          <w:szCs w:val="28"/>
        </w:rPr>
        <w:t>A-</w:t>
      </w:r>
      <w:r w:rsidR="00422B75">
        <w:rPr>
          <w:rFonts w:ascii="Times New Roman" w:hAnsi="Times New Roman" w:cs="Times New Roman"/>
          <w:bCs/>
          <w:iCs/>
          <w:sz w:val="28"/>
          <w:szCs w:val="28"/>
        </w:rPr>
        <w:t>55/2020</w:t>
      </w:r>
      <w:r w:rsidRPr="00210353">
        <w:rPr>
          <w:rFonts w:ascii="Times New Roman" w:hAnsi="Times New Roman" w:cs="Times New Roman"/>
          <w:bCs/>
          <w:iCs/>
          <w:sz w:val="28"/>
          <w:szCs w:val="28"/>
        </w:rPr>
        <w:t xml:space="preserve"> dated</w:t>
      </w:r>
      <w:r w:rsidR="00041695">
        <w:rPr>
          <w:rFonts w:ascii="Times New Roman" w:hAnsi="Times New Roman" w:cs="Times New Roman"/>
          <w:bCs/>
          <w:iCs/>
          <w:sz w:val="28"/>
          <w:szCs w:val="28"/>
        </w:rPr>
        <w:t xml:space="preserve"> </w:t>
      </w:r>
      <w:r w:rsidR="00674BEE">
        <w:rPr>
          <w:rFonts w:ascii="Times New Roman" w:hAnsi="Times New Roman" w:cs="Times New Roman"/>
          <w:bCs/>
          <w:iCs/>
          <w:sz w:val="28"/>
          <w:szCs w:val="28"/>
        </w:rPr>
        <w:t>0</w:t>
      </w:r>
      <w:r w:rsidR="00F509A3">
        <w:rPr>
          <w:rFonts w:ascii="Times New Roman" w:hAnsi="Times New Roman" w:cs="Times New Roman"/>
          <w:bCs/>
          <w:iCs/>
          <w:sz w:val="28"/>
          <w:szCs w:val="28"/>
        </w:rPr>
        <w:t>1</w:t>
      </w:r>
      <w:r w:rsidRPr="00210353">
        <w:rPr>
          <w:rFonts w:ascii="Times New Roman" w:hAnsi="Times New Roman" w:cs="Times New Roman"/>
          <w:bCs/>
          <w:iCs/>
          <w:sz w:val="28"/>
          <w:szCs w:val="28"/>
        </w:rPr>
        <w:t>.</w:t>
      </w:r>
      <w:r>
        <w:rPr>
          <w:rFonts w:ascii="Times New Roman" w:hAnsi="Times New Roman" w:cs="Times New Roman"/>
          <w:bCs/>
          <w:iCs/>
          <w:sz w:val="28"/>
          <w:szCs w:val="28"/>
        </w:rPr>
        <w:t>1</w:t>
      </w:r>
      <w:r w:rsidR="00674BEE">
        <w:rPr>
          <w:rFonts w:ascii="Times New Roman" w:hAnsi="Times New Roman" w:cs="Times New Roman"/>
          <w:bCs/>
          <w:iCs/>
          <w:sz w:val="28"/>
          <w:szCs w:val="28"/>
        </w:rPr>
        <w:t>2</w:t>
      </w:r>
      <w:r w:rsidRPr="00210353">
        <w:rPr>
          <w:rFonts w:ascii="Times New Roman" w:hAnsi="Times New Roman" w:cs="Times New Roman"/>
          <w:bCs/>
          <w:iCs/>
          <w:sz w:val="28"/>
          <w:szCs w:val="28"/>
        </w:rPr>
        <w:t>.2020.</w:t>
      </w:r>
    </w:p>
    <w:p w:rsidR="003931C4" w:rsidRPr="00210353" w:rsidRDefault="003931C4" w:rsidP="003931C4">
      <w:pPr>
        <w:spacing w:line="480" w:lineRule="auto"/>
        <w:jc w:val="both"/>
        <w:rPr>
          <w:rFonts w:ascii="Times New Roman" w:hAnsi="Times New Roman" w:cs="Times New Roman"/>
          <w:sz w:val="28"/>
          <w:szCs w:val="28"/>
        </w:rPr>
      </w:pPr>
      <w:r w:rsidRPr="00210353">
        <w:rPr>
          <w:rFonts w:ascii="Times New Roman" w:hAnsi="Times New Roman" w:cs="Times New Roman"/>
          <w:b/>
          <w:sz w:val="28"/>
          <w:szCs w:val="28"/>
        </w:rPr>
        <w:t>3.</w:t>
      </w:r>
      <w:r w:rsidRPr="00210353">
        <w:rPr>
          <w:rFonts w:ascii="Times New Roman" w:hAnsi="Times New Roman" w:cs="Times New Roman"/>
          <w:sz w:val="28"/>
          <w:szCs w:val="28"/>
        </w:rPr>
        <w:tab/>
      </w:r>
      <w:r w:rsidRPr="00210353">
        <w:rPr>
          <w:rFonts w:ascii="Times New Roman" w:hAnsi="Times New Roman" w:cs="Times New Roman"/>
          <w:b/>
          <w:sz w:val="28"/>
          <w:szCs w:val="28"/>
        </w:rPr>
        <w:t>Proceedings</w:t>
      </w:r>
    </w:p>
    <w:p w:rsidR="003931C4" w:rsidRPr="00210353" w:rsidRDefault="006545FA" w:rsidP="003931C4">
      <w:pPr>
        <w:pStyle w:val="NoSpacing"/>
        <w:tabs>
          <w:tab w:val="left" w:pos="7631"/>
        </w:tabs>
        <w:spacing w:line="480" w:lineRule="auto"/>
        <w:ind w:left="720" w:right="-24"/>
        <w:jc w:val="both"/>
        <w:rPr>
          <w:rFonts w:ascii="Times New Roman" w:hAnsi="Times New Roman" w:cs="Times New Roman"/>
          <w:bCs/>
          <w:sz w:val="28"/>
          <w:szCs w:val="28"/>
        </w:rPr>
      </w:pPr>
      <w:r>
        <w:rPr>
          <w:rFonts w:ascii="Times New Roman" w:hAnsi="Times New Roman" w:cs="Times New Roman"/>
          <w:bCs/>
          <w:sz w:val="28"/>
          <w:szCs w:val="28"/>
        </w:rPr>
        <w:t>With a view to adjudi</w:t>
      </w:r>
      <w:r w:rsidR="003931C4" w:rsidRPr="00210353">
        <w:rPr>
          <w:rFonts w:ascii="Times New Roman" w:hAnsi="Times New Roman" w:cs="Times New Roman"/>
          <w:bCs/>
          <w:sz w:val="28"/>
          <w:szCs w:val="28"/>
        </w:rPr>
        <w:t xml:space="preserve">cate the dispute, a hearing was fixed in this Court on </w:t>
      </w:r>
      <w:r w:rsidR="00F458CA">
        <w:rPr>
          <w:rFonts w:ascii="Times New Roman" w:hAnsi="Times New Roman" w:cs="Times New Roman"/>
          <w:bCs/>
          <w:sz w:val="28"/>
          <w:szCs w:val="28"/>
        </w:rPr>
        <w:t>16</w:t>
      </w:r>
      <w:r w:rsidR="003931C4" w:rsidRPr="00210353">
        <w:rPr>
          <w:rFonts w:ascii="Times New Roman" w:hAnsi="Times New Roman" w:cs="Times New Roman"/>
          <w:bCs/>
          <w:sz w:val="28"/>
          <w:szCs w:val="28"/>
        </w:rPr>
        <w:t>.</w:t>
      </w:r>
      <w:r w:rsidR="003931C4">
        <w:rPr>
          <w:rFonts w:ascii="Times New Roman" w:hAnsi="Times New Roman" w:cs="Times New Roman"/>
          <w:bCs/>
          <w:sz w:val="28"/>
          <w:szCs w:val="28"/>
        </w:rPr>
        <w:t>1</w:t>
      </w:r>
      <w:r w:rsidR="00254F3E">
        <w:rPr>
          <w:rFonts w:ascii="Times New Roman" w:hAnsi="Times New Roman" w:cs="Times New Roman"/>
          <w:bCs/>
          <w:sz w:val="28"/>
          <w:szCs w:val="28"/>
        </w:rPr>
        <w:t>2</w:t>
      </w:r>
      <w:r w:rsidR="003931C4" w:rsidRPr="00210353">
        <w:rPr>
          <w:rFonts w:ascii="Times New Roman" w:hAnsi="Times New Roman" w:cs="Times New Roman"/>
          <w:bCs/>
          <w:sz w:val="28"/>
          <w:szCs w:val="28"/>
        </w:rPr>
        <w:t>.2020 at 1</w:t>
      </w:r>
      <w:r w:rsidR="003931C4">
        <w:rPr>
          <w:rFonts w:ascii="Times New Roman" w:hAnsi="Times New Roman" w:cs="Times New Roman"/>
          <w:bCs/>
          <w:sz w:val="28"/>
          <w:szCs w:val="28"/>
        </w:rPr>
        <w:t>2</w:t>
      </w:r>
      <w:r w:rsidR="003931C4" w:rsidRPr="00210353">
        <w:rPr>
          <w:rFonts w:ascii="Times New Roman" w:hAnsi="Times New Roman" w:cs="Times New Roman"/>
          <w:bCs/>
          <w:sz w:val="28"/>
          <w:szCs w:val="28"/>
        </w:rPr>
        <w:t>.</w:t>
      </w:r>
      <w:r w:rsidR="00F458CA">
        <w:rPr>
          <w:rFonts w:ascii="Times New Roman" w:hAnsi="Times New Roman" w:cs="Times New Roman"/>
          <w:bCs/>
          <w:sz w:val="28"/>
          <w:szCs w:val="28"/>
        </w:rPr>
        <w:t>3</w:t>
      </w:r>
      <w:r w:rsidR="003931C4" w:rsidRPr="00210353">
        <w:rPr>
          <w:rFonts w:ascii="Times New Roman" w:hAnsi="Times New Roman" w:cs="Times New Roman"/>
          <w:bCs/>
          <w:sz w:val="28"/>
          <w:szCs w:val="28"/>
        </w:rPr>
        <w:t xml:space="preserve">0 </w:t>
      </w:r>
      <w:r w:rsidR="00F458CA">
        <w:rPr>
          <w:rFonts w:ascii="Times New Roman" w:hAnsi="Times New Roman" w:cs="Times New Roman"/>
          <w:bCs/>
          <w:sz w:val="28"/>
          <w:szCs w:val="28"/>
        </w:rPr>
        <w:t xml:space="preserve">PM </w:t>
      </w:r>
      <w:r w:rsidR="003931C4">
        <w:rPr>
          <w:rFonts w:ascii="Times New Roman" w:hAnsi="Times New Roman" w:cs="Times New Roman"/>
          <w:bCs/>
          <w:sz w:val="28"/>
          <w:szCs w:val="28"/>
        </w:rPr>
        <w:t xml:space="preserve">and </w:t>
      </w:r>
      <w:r w:rsidR="003931C4" w:rsidRPr="00210353">
        <w:rPr>
          <w:rFonts w:ascii="Times New Roman" w:hAnsi="Times New Roman" w:cs="Times New Roman"/>
          <w:bCs/>
          <w:sz w:val="28"/>
          <w:szCs w:val="28"/>
        </w:rPr>
        <w:t>an intimation to this effect was sent to both the sides vide letter</w:t>
      </w:r>
      <w:r w:rsidR="00597C2A">
        <w:rPr>
          <w:rFonts w:ascii="Times New Roman" w:hAnsi="Times New Roman" w:cs="Times New Roman"/>
          <w:bCs/>
          <w:sz w:val="28"/>
          <w:szCs w:val="28"/>
        </w:rPr>
        <w:t xml:space="preserve"> n</w:t>
      </w:r>
      <w:r w:rsidR="003931C4" w:rsidRPr="00210353">
        <w:rPr>
          <w:rFonts w:ascii="Times New Roman" w:hAnsi="Times New Roman" w:cs="Times New Roman"/>
          <w:bCs/>
          <w:sz w:val="28"/>
          <w:szCs w:val="28"/>
        </w:rPr>
        <w:t>o</w:t>
      </w:r>
      <w:r w:rsidR="00597C2A">
        <w:rPr>
          <w:rFonts w:ascii="Times New Roman" w:hAnsi="Times New Roman" w:cs="Times New Roman"/>
          <w:bCs/>
          <w:sz w:val="28"/>
          <w:szCs w:val="28"/>
        </w:rPr>
        <w:t>s</w:t>
      </w:r>
      <w:r w:rsidR="003931C4" w:rsidRPr="00210353">
        <w:rPr>
          <w:rFonts w:ascii="Times New Roman" w:hAnsi="Times New Roman" w:cs="Times New Roman"/>
          <w:bCs/>
          <w:sz w:val="28"/>
          <w:szCs w:val="28"/>
        </w:rPr>
        <w:t xml:space="preserve">. </w:t>
      </w:r>
      <w:r w:rsidR="00F458CA">
        <w:rPr>
          <w:rFonts w:ascii="Times New Roman" w:hAnsi="Times New Roman" w:cs="Times New Roman"/>
          <w:bCs/>
          <w:sz w:val="28"/>
          <w:szCs w:val="28"/>
        </w:rPr>
        <w:t>1199-1200</w:t>
      </w:r>
      <w:r w:rsidR="003931C4" w:rsidRPr="00210353">
        <w:rPr>
          <w:rFonts w:ascii="Times New Roman" w:hAnsi="Times New Roman" w:cs="Times New Roman"/>
          <w:bCs/>
          <w:sz w:val="28"/>
          <w:szCs w:val="28"/>
        </w:rPr>
        <w:t>/</w:t>
      </w:r>
      <w:r w:rsidR="003931C4">
        <w:rPr>
          <w:rFonts w:ascii="Times New Roman" w:hAnsi="Times New Roman" w:cs="Times New Roman"/>
          <w:bCs/>
          <w:sz w:val="28"/>
          <w:szCs w:val="28"/>
        </w:rPr>
        <w:t>OEP/</w:t>
      </w:r>
      <w:r w:rsidR="003931C4" w:rsidRPr="00210353">
        <w:rPr>
          <w:rFonts w:ascii="Times New Roman" w:hAnsi="Times New Roman" w:cs="Times New Roman"/>
          <w:bCs/>
          <w:sz w:val="28"/>
          <w:szCs w:val="28"/>
        </w:rPr>
        <w:t>A-</w:t>
      </w:r>
      <w:r w:rsidR="00422B75">
        <w:rPr>
          <w:rFonts w:ascii="Times New Roman" w:hAnsi="Times New Roman" w:cs="Times New Roman"/>
          <w:bCs/>
          <w:sz w:val="28"/>
          <w:szCs w:val="28"/>
        </w:rPr>
        <w:t>55/2020</w:t>
      </w:r>
      <w:r w:rsidR="003931C4" w:rsidRPr="00210353">
        <w:rPr>
          <w:rFonts w:ascii="Times New Roman" w:hAnsi="Times New Roman" w:cs="Times New Roman"/>
          <w:bCs/>
          <w:sz w:val="28"/>
          <w:szCs w:val="28"/>
        </w:rPr>
        <w:t xml:space="preserve"> dated </w:t>
      </w:r>
      <w:r w:rsidR="00F458CA">
        <w:rPr>
          <w:rFonts w:ascii="Times New Roman" w:hAnsi="Times New Roman" w:cs="Times New Roman"/>
          <w:bCs/>
          <w:sz w:val="28"/>
          <w:szCs w:val="28"/>
        </w:rPr>
        <w:t>10</w:t>
      </w:r>
      <w:r w:rsidR="003931C4" w:rsidRPr="00210353">
        <w:rPr>
          <w:rFonts w:ascii="Times New Roman" w:hAnsi="Times New Roman" w:cs="Times New Roman"/>
          <w:bCs/>
          <w:sz w:val="28"/>
          <w:szCs w:val="28"/>
        </w:rPr>
        <w:t>.</w:t>
      </w:r>
      <w:r w:rsidR="003931C4">
        <w:rPr>
          <w:rFonts w:ascii="Times New Roman" w:hAnsi="Times New Roman" w:cs="Times New Roman"/>
          <w:bCs/>
          <w:sz w:val="28"/>
          <w:szCs w:val="28"/>
        </w:rPr>
        <w:t>1</w:t>
      </w:r>
      <w:r w:rsidR="00254F3E">
        <w:rPr>
          <w:rFonts w:ascii="Times New Roman" w:hAnsi="Times New Roman" w:cs="Times New Roman"/>
          <w:bCs/>
          <w:sz w:val="28"/>
          <w:szCs w:val="28"/>
        </w:rPr>
        <w:t>2</w:t>
      </w:r>
      <w:r w:rsidR="003931C4" w:rsidRPr="00210353">
        <w:rPr>
          <w:rFonts w:ascii="Times New Roman" w:hAnsi="Times New Roman" w:cs="Times New Roman"/>
          <w:bCs/>
          <w:sz w:val="28"/>
          <w:szCs w:val="28"/>
        </w:rPr>
        <w:t>.2020.</w:t>
      </w:r>
      <w:r w:rsidR="00EA4042">
        <w:rPr>
          <w:rFonts w:ascii="Times New Roman" w:hAnsi="Times New Roman" w:cs="Times New Roman"/>
          <w:bCs/>
          <w:sz w:val="28"/>
          <w:szCs w:val="28"/>
        </w:rPr>
        <w:t xml:space="preserve"> </w:t>
      </w:r>
      <w:r w:rsidR="003931C4" w:rsidRPr="00210353">
        <w:rPr>
          <w:rFonts w:ascii="Times New Roman" w:hAnsi="Times New Roman" w:cs="Times New Roman"/>
          <w:bCs/>
          <w:sz w:val="28"/>
          <w:szCs w:val="28"/>
        </w:rPr>
        <w:t>As scheduled, the hearing was held in this Court</w:t>
      </w:r>
      <w:r w:rsidR="003931C4">
        <w:rPr>
          <w:rFonts w:ascii="Times New Roman" w:hAnsi="Times New Roman" w:cs="Times New Roman"/>
          <w:bCs/>
          <w:sz w:val="28"/>
          <w:szCs w:val="28"/>
        </w:rPr>
        <w:t>, on the said date and time.</w:t>
      </w:r>
      <w:r w:rsidR="00142A54">
        <w:rPr>
          <w:rFonts w:ascii="Times New Roman" w:hAnsi="Times New Roman" w:cs="Times New Roman"/>
          <w:bCs/>
          <w:sz w:val="28"/>
          <w:szCs w:val="28"/>
        </w:rPr>
        <w:t xml:space="preserve"> Arguments were heard and the </w:t>
      </w:r>
      <w:r w:rsidR="001F58FA">
        <w:rPr>
          <w:rFonts w:ascii="Times New Roman" w:hAnsi="Times New Roman" w:cs="Times New Roman"/>
          <w:bCs/>
          <w:sz w:val="28"/>
          <w:szCs w:val="28"/>
        </w:rPr>
        <w:t>order</w:t>
      </w:r>
      <w:r w:rsidR="00142A54">
        <w:rPr>
          <w:rFonts w:ascii="Times New Roman" w:hAnsi="Times New Roman" w:cs="Times New Roman"/>
          <w:bCs/>
          <w:sz w:val="28"/>
          <w:szCs w:val="28"/>
        </w:rPr>
        <w:t xml:space="preserve"> was</w:t>
      </w:r>
      <w:r w:rsidR="001F58FA">
        <w:rPr>
          <w:rFonts w:ascii="Times New Roman" w:hAnsi="Times New Roman" w:cs="Times New Roman"/>
          <w:bCs/>
          <w:sz w:val="28"/>
          <w:szCs w:val="28"/>
        </w:rPr>
        <w:t xml:space="preserve"> reserved.</w:t>
      </w:r>
      <w:r w:rsidR="003931C4">
        <w:rPr>
          <w:rFonts w:ascii="Times New Roman" w:hAnsi="Times New Roman" w:cs="Times New Roman"/>
          <w:bCs/>
          <w:sz w:val="28"/>
          <w:szCs w:val="28"/>
        </w:rPr>
        <w:t xml:space="preserve"> Copies of the minutes of the proceedings were sent to the Appellant and</w:t>
      </w:r>
      <w:r w:rsidR="00A94C18">
        <w:rPr>
          <w:rFonts w:ascii="Times New Roman" w:hAnsi="Times New Roman" w:cs="Times New Roman"/>
          <w:bCs/>
          <w:sz w:val="28"/>
          <w:szCs w:val="28"/>
        </w:rPr>
        <w:t xml:space="preserve"> the Respondent vide</w:t>
      </w:r>
      <w:r w:rsidR="003931C4">
        <w:rPr>
          <w:rFonts w:ascii="Times New Roman" w:hAnsi="Times New Roman" w:cs="Times New Roman"/>
          <w:bCs/>
          <w:sz w:val="28"/>
          <w:szCs w:val="28"/>
        </w:rPr>
        <w:t xml:space="preserve"> letter</w:t>
      </w:r>
      <w:r w:rsidR="00597C2A">
        <w:rPr>
          <w:rFonts w:ascii="Times New Roman" w:hAnsi="Times New Roman" w:cs="Times New Roman"/>
          <w:bCs/>
          <w:sz w:val="28"/>
          <w:szCs w:val="28"/>
        </w:rPr>
        <w:t xml:space="preserve"> no</w:t>
      </w:r>
      <w:r w:rsidR="00625B78">
        <w:rPr>
          <w:rFonts w:ascii="Times New Roman" w:hAnsi="Times New Roman" w:cs="Times New Roman"/>
          <w:bCs/>
          <w:sz w:val="28"/>
          <w:szCs w:val="28"/>
        </w:rPr>
        <w:t>s</w:t>
      </w:r>
      <w:r w:rsidR="00597C2A">
        <w:rPr>
          <w:rFonts w:ascii="Times New Roman" w:hAnsi="Times New Roman" w:cs="Times New Roman"/>
          <w:bCs/>
          <w:sz w:val="28"/>
          <w:szCs w:val="28"/>
        </w:rPr>
        <w:t>.</w:t>
      </w:r>
      <w:r w:rsidR="00B641E9">
        <w:rPr>
          <w:rFonts w:ascii="Times New Roman" w:hAnsi="Times New Roman" w:cs="Times New Roman"/>
          <w:bCs/>
          <w:sz w:val="28"/>
          <w:szCs w:val="28"/>
        </w:rPr>
        <w:t xml:space="preserve"> 1216-17</w:t>
      </w:r>
      <w:r w:rsidR="003931C4">
        <w:rPr>
          <w:rFonts w:ascii="Times New Roman" w:hAnsi="Times New Roman" w:cs="Times New Roman"/>
          <w:bCs/>
          <w:sz w:val="28"/>
          <w:szCs w:val="28"/>
        </w:rPr>
        <w:t>/OEP/A-</w:t>
      </w:r>
      <w:r w:rsidR="00422B75">
        <w:rPr>
          <w:rFonts w:ascii="Times New Roman" w:hAnsi="Times New Roman" w:cs="Times New Roman"/>
          <w:bCs/>
          <w:sz w:val="28"/>
          <w:szCs w:val="28"/>
        </w:rPr>
        <w:t>55/2020</w:t>
      </w:r>
      <w:r w:rsidR="003931C4">
        <w:rPr>
          <w:rFonts w:ascii="Times New Roman" w:hAnsi="Times New Roman" w:cs="Times New Roman"/>
          <w:bCs/>
          <w:sz w:val="28"/>
          <w:szCs w:val="28"/>
        </w:rPr>
        <w:t xml:space="preserve"> dated </w:t>
      </w:r>
      <w:r w:rsidR="00F458CA">
        <w:rPr>
          <w:rFonts w:ascii="Times New Roman" w:hAnsi="Times New Roman" w:cs="Times New Roman"/>
          <w:bCs/>
          <w:sz w:val="28"/>
          <w:szCs w:val="28"/>
        </w:rPr>
        <w:t>16</w:t>
      </w:r>
      <w:r w:rsidR="003931C4">
        <w:rPr>
          <w:rFonts w:ascii="Times New Roman" w:hAnsi="Times New Roman" w:cs="Times New Roman"/>
          <w:bCs/>
          <w:sz w:val="28"/>
          <w:szCs w:val="28"/>
        </w:rPr>
        <w:t>.1</w:t>
      </w:r>
      <w:r w:rsidR="00254F3E">
        <w:rPr>
          <w:rFonts w:ascii="Times New Roman" w:hAnsi="Times New Roman" w:cs="Times New Roman"/>
          <w:bCs/>
          <w:sz w:val="28"/>
          <w:szCs w:val="28"/>
        </w:rPr>
        <w:t>2</w:t>
      </w:r>
      <w:r w:rsidR="003931C4">
        <w:rPr>
          <w:rFonts w:ascii="Times New Roman" w:hAnsi="Times New Roman" w:cs="Times New Roman"/>
          <w:bCs/>
          <w:sz w:val="28"/>
          <w:szCs w:val="28"/>
        </w:rPr>
        <w:t>.2020.</w:t>
      </w:r>
    </w:p>
    <w:p w:rsidR="003931C4" w:rsidRPr="00210353" w:rsidRDefault="003931C4" w:rsidP="003931C4">
      <w:pPr>
        <w:spacing w:line="480" w:lineRule="auto"/>
        <w:jc w:val="both"/>
        <w:rPr>
          <w:rFonts w:ascii="Times New Roman" w:hAnsi="Times New Roman" w:cs="Times New Roman"/>
          <w:sz w:val="28"/>
          <w:szCs w:val="28"/>
        </w:rPr>
      </w:pPr>
      <w:r w:rsidRPr="00210353">
        <w:rPr>
          <w:rFonts w:ascii="Times New Roman" w:hAnsi="Times New Roman" w:cs="Times New Roman"/>
          <w:b/>
          <w:bCs/>
          <w:sz w:val="28"/>
          <w:szCs w:val="28"/>
        </w:rPr>
        <w:t xml:space="preserve">4.   </w:t>
      </w:r>
      <w:r w:rsidRPr="00210353">
        <w:rPr>
          <w:rFonts w:ascii="Times New Roman" w:hAnsi="Times New Roman" w:cs="Times New Roman"/>
          <w:b/>
          <w:bCs/>
          <w:sz w:val="28"/>
          <w:szCs w:val="28"/>
        </w:rPr>
        <w:tab/>
      </w:r>
      <w:r w:rsidRPr="00210353">
        <w:rPr>
          <w:rFonts w:ascii="Times New Roman" w:hAnsi="Times New Roman" w:cs="Times New Roman"/>
          <w:b/>
          <w:sz w:val="28"/>
          <w:szCs w:val="28"/>
        </w:rPr>
        <w:t>Submissions made by the Appellant and the Respondent</w:t>
      </w:r>
    </w:p>
    <w:p w:rsidR="00B358C8" w:rsidRDefault="00B358C8" w:rsidP="003931C4">
      <w:p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 xml:space="preserve">Before undertaking analysis of the case, it is necessary to go through written submissions made by the Appellant and reply of the Respondent as well as oral submissions made by the </w:t>
      </w:r>
      <w:r w:rsidR="00CA16DB">
        <w:rPr>
          <w:rFonts w:ascii="Times New Roman" w:hAnsi="Times New Roman" w:cs="Times New Roman"/>
          <w:sz w:val="28"/>
          <w:szCs w:val="28"/>
        </w:rPr>
        <w:lastRenderedPageBreak/>
        <w:t xml:space="preserve">representative </w:t>
      </w:r>
      <w:r>
        <w:rPr>
          <w:rFonts w:ascii="Times New Roman" w:hAnsi="Times New Roman" w:cs="Times New Roman"/>
          <w:sz w:val="28"/>
          <w:szCs w:val="28"/>
        </w:rPr>
        <w:t>of the Appellant and the Respondent alongwith material brought on record by both the sides.</w:t>
      </w:r>
    </w:p>
    <w:p w:rsidR="00B358C8" w:rsidRPr="001943C9" w:rsidRDefault="00B358C8" w:rsidP="00073359">
      <w:pPr>
        <w:pStyle w:val="ListParagraph"/>
        <w:numPr>
          <w:ilvl w:val="0"/>
          <w:numId w:val="27"/>
        </w:numPr>
        <w:spacing w:line="360" w:lineRule="auto"/>
        <w:ind w:left="709" w:right="1440" w:hanging="709"/>
        <w:jc w:val="both"/>
        <w:rPr>
          <w:rFonts w:ascii="Times New Roman" w:hAnsi="Times New Roman" w:cs="Times New Roman"/>
          <w:sz w:val="28"/>
          <w:szCs w:val="28"/>
        </w:rPr>
      </w:pPr>
      <w:r w:rsidRPr="001943C9">
        <w:rPr>
          <w:rFonts w:ascii="Times New Roman" w:hAnsi="Times New Roman" w:cs="Times New Roman"/>
          <w:b/>
          <w:sz w:val="28"/>
          <w:szCs w:val="28"/>
        </w:rPr>
        <w:t>Submissions of the Appellant</w:t>
      </w:r>
    </w:p>
    <w:p w:rsidR="001943C9" w:rsidRDefault="001943C9" w:rsidP="00610001">
      <w:pPr>
        <w:spacing w:line="360" w:lineRule="auto"/>
        <w:ind w:right="-46"/>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 xml:space="preserve">Submissions made in the Appeal. </w:t>
      </w:r>
    </w:p>
    <w:p w:rsidR="00B86A88" w:rsidRDefault="00B86A88" w:rsidP="001943C9">
      <w:pPr>
        <w:spacing w:line="480" w:lineRule="auto"/>
        <w:ind w:left="720" w:right="-45"/>
        <w:jc w:val="both"/>
        <w:rPr>
          <w:rFonts w:ascii="Times New Roman" w:hAnsi="Times New Roman" w:cs="Times New Roman"/>
          <w:sz w:val="28"/>
          <w:szCs w:val="28"/>
        </w:rPr>
      </w:pPr>
      <w:r>
        <w:rPr>
          <w:rFonts w:ascii="Times New Roman" w:hAnsi="Times New Roman" w:cs="Times New Roman"/>
          <w:sz w:val="28"/>
          <w:szCs w:val="28"/>
        </w:rPr>
        <w:t xml:space="preserve">The </w:t>
      </w:r>
      <w:r w:rsidR="001943C9">
        <w:rPr>
          <w:rFonts w:ascii="Times New Roman" w:hAnsi="Times New Roman" w:cs="Times New Roman"/>
          <w:sz w:val="28"/>
          <w:szCs w:val="28"/>
        </w:rPr>
        <w:t xml:space="preserve">Appellant made the following submissions in </w:t>
      </w:r>
      <w:r w:rsidR="00674BEE">
        <w:rPr>
          <w:rFonts w:ascii="Times New Roman" w:hAnsi="Times New Roman" w:cs="Times New Roman"/>
          <w:sz w:val="28"/>
          <w:szCs w:val="28"/>
        </w:rPr>
        <w:t xml:space="preserve">its </w:t>
      </w:r>
      <w:r w:rsidR="001943C9">
        <w:rPr>
          <w:rFonts w:ascii="Times New Roman" w:hAnsi="Times New Roman" w:cs="Times New Roman"/>
          <w:sz w:val="28"/>
          <w:szCs w:val="28"/>
        </w:rPr>
        <w:t>Appeal for consideration of this Court</w:t>
      </w:r>
      <w:r w:rsidR="00625B78">
        <w:rPr>
          <w:rFonts w:ascii="Times New Roman" w:hAnsi="Times New Roman" w:cs="Times New Roman"/>
          <w:sz w:val="28"/>
          <w:szCs w:val="28"/>
        </w:rPr>
        <w:t>:</w:t>
      </w:r>
    </w:p>
    <w:p w:rsidR="00EF2F39" w:rsidRDefault="00B86A88" w:rsidP="00B245E0">
      <w:pPr>
        <w:pStyle w:val="ListParagraph"/>
        <w:numPr>
          <w:ilvl w:val="0"/>
          <w:numId w:val="20"/>
        </w:numPr>
        <w:spacing w:line="480" w:lineRule="auto"/>
        <w:ind w:left="709" w:hanging="709"/>
        <w:jc w:val="both"/>
        <w:rPr>
          <w:rFonts w:ascii="Times New Roman" w:hAnsi="Times New Roman" w:cs="Times New Roman"/>
          <w:sz w:val="28"/>
          <w:szCs w:val="28"/>
        </w:rPr>
      </w:pPr>
      <w:r w:rsidRPr="00EF2F39">
        <w:rPr>
          <w:rFonts w:ascii="Times New Roman" w:hAnsi="Times New Roman" w:cs="Times New Roman"/>
          <w:sz w:val="28"/>
          <w:szCs w:val="28"/>
        </w:rPr>
        <w:t xml:space="preserve">The </w:t>
      </w:r>
      <w:r w:rsidR="00EF2F39" w:rsidRPr="00EF2F39">
        <w:rPr>
          <w:rFonts w:ascii="Times New Roman" w:hAnsi="Times New Roman" w:cs="Times New Roman"/>
          <w:sz w:val="28"/>
          <w:szCs w:val="28"/>
        </w:rPr>
        <w:t>Appell</w:t>
      </w:r>
      <w:r w:rsidR="006545FA">
        <w:rPr>
          <w:rFonts w:ascii="Times New Roman" w:hAnsi="Times New Roman" w:cs="Times New Roman"/>
          <w:sz w:val="28"/>
          <w:szCs w:val="28"/>
        </w:rPr>
        <w:t>a</w:t>
      </w:r>
      <w:r w:rsidR="00EF2F39" w:rsidRPr="00EF2F39">
        <w:rPr>
          <w:rFonts w:ascii="Times New Roman" w:hAnsi="Times New Roman" w:cs="Times New Roman"/>
          <w:sz w:val="28"/>
          <w:szCs w:val="28"/>
        </w:rPr>
        <w:t xml:space="preserve">nt </w:t>
      </w:r>
      <w:r w:rsidRPr="00EF2F39">
        <w:rPr>
          <w:rFonts w:ascii="Times New Roman" w:hAnsi="Times New Roman" w:cs="Times New Roman"/>
          <w:sz w:val="28"/>
          <w:szCs w:val="28"/>
        </w:rPr>
        <w:t xml:space="preserve">was having </w:t>
      </w:r>
      <w:r w:rsidR="0008790A">
        <w:rPr>
          <w:rFonts w:ascii="Times New Roman" w:hAnsi="Times New Roman" w:cs="Times New Roman"/>
          <w:sz w:val="28"/>
          <w:szCs w:val="28"/>
        </w:rPr>
        <w:t xml:space="preserve">a </w:t>
      </w:r>
      <w:r w:rsidR="00674BEE">
        <w:rPr>
          <w:rFonts w:ascii="Times New Roman" w:hAnsi="Times New Roman" w:cs="Times New Roman"/>
          <w:sz w:val="28"/>
          <w:szCs w:val="28"/>
        </w:rPr>
        <w:t xml:space="preserve">Large </w:t>
      </w:r>
      <w:r w:rsidRPr="00EF2F39">
        <w:rPr>
          <w:rFonts w:ascii="Times New Roman" w:hAnsi="Times New Roman" w:cs="Times New Roman"/>
          <w:sz w:val="28"/>
          <w:szCs w:val="28"/>
        </w:rPr>
        <w:t>Supply Category</w:t>
      </w:r>
      <w:r w:rsidR="00E33B67">
        <w:rPr>
          <w:rFonts w:ascii="Times New Roman" w:hAnsi="Times New Roman" w:cs="Times New Roman"/>
          <w:sz w:val="28"/>
          <w:szCs w:val="28"/>
        </w:rPr>
        <w:t xml:space="preserve"> </w:t>
      </w:r>
      <w:r w:rsidRPr="00EF2F39">
        <w:rPr>
          <w:rFonts w:ascii="Times New Roman" w:hAnsi="Times New Roman" w:cs="Times New Roman"/>
          <w:sz w:val="28"/>
          <w:szCs w:val="28"/>
        </w:rPr>
        <w:t>connection</w:t>
      </w:r>
      <w:r w:rsidR="001943C9">
        <w:rPr>
          <w:rFonts w:ascii="Times New Roman" w:hAnsi="Times New Roman" w:cs="Times New Roman"/>
          <w:sz w:val="28"/>
          <w:szCs w:val="28"/>
        </w:rPr>
        <w:t>,</w:t>
      </w:r>
      <w:r w:rsidR="00E33B67">
        <w:rPr>
          <w:rFonts w:ascii="Times New Roman" w:hAnsi="Times New Roman" w:cs="Times New Roman"/>
          <w:sz w:val="28"/>
          <w:szCs w:val="28"/>
        </w:rPr>
        <w:t xml:space="preserve"> </w:t>
      </w:r>
      <w:r w:rsidR="00EF2F39">
        <w:rPr>
          <w:rFonts w:ascii="Times New Roman" w:hAnsi="Times New Roman" w:cs="Times New Roman"/>
          <w:sz w:val="28"/>
          <w:szCs w:val="28"/>
        </w:rPr>
        <w:t xml:space="preserve">bearing </w:t>
      </w:r>
      <w:r w:rsidR="00E9083C">
        <w:rPr>
          <w:rFonts w:ascii="Times New Roman" w:hAnsi="Times New Roman" w:cs="Times New Roman"/>
          <w:sz w:val="28"/>
          <w:szCs w:val="28"/>
        </w:rPr>
        <w:t>A</w:t>
      </w:r>
      <w:r w:rsidR="00EF2F39">
        <w:rPr>
          <w:rFonts w:ascii="Times New Roman" w:hAnsi="Times New Roman" w:cs="Times New Roman"/>
          <w:sz w:val="28"/>
          <w:szCs w:val="28"/>
        </w:rPr>
        <w:t xml:space="preserve">ccount No. </w:t>
      </w:r>
      <w:r w:rsidR="002C39AA">
        <w:rPr>
          <w:rFonts w:ascii="Times New Roman" w:hAnsi="Times New Roman" w:cs="Times New Roman"/>
          <w:sz w:val="28"/>
          <w:szCs w:val="28"/>
        </w:rPr>
        <w:t>F23</w:t>
      </w:r>
      <w:r w:rsidR="00D6648D">
        <w:rPr>
          <w:rFonts w:ascii="Times New Roman" w:hAnsi="Times New Roman" w:cs="Times New Roman"/>
          <w:sz w:val="28"/>
          <w:szCs w:val="28"/>
        </w:rPr>
        <w:t>-</w:t>
      </w:r>
      <w:r w:rsidR="002C39AA">
        <w:rPr>
          <w:rFonts w:ascii="Times New Roman" w:hAnsi="Times New Roman" w:cs="Times New Roman"/>
          <w:sz w:val="28"/>
          <w:szCs w:val="28"/>
        </w:rPr>
        <w:t>KI</w:t>
      </w:r>
      <w:r w:rsidR="00F509A3">
        <w:rPr>
          <w:rFonts w:ascii="Times New Roman" w:hAnsi="Times New Roman" w:cs="Times New Roman"/>
          <w:sz w:val="28"/>
          <w:szCs w:val="28"/>
        </w:rPr>
        <w:t xml:space="preserve">01-00002, </w:t>
      </w:r>
      <w:r w:rsidRPr="00EF2F39">
        <w:rPr>
          <w:rFonts w:ascii="Times New Roman" w:hAnsi="Times New Roman" w:cs="Times New Roman"/>
          <w:sz w:val="28"/>
          <w:szCs w:val="28"/>
        </w:rPr>
        <w:t xml:space="preserve">with sanctioned load of </w:t>
      </w:r>
      <w:r w:rsidR="006545FA">
        <w:rPr>
          <w:rFonts w:ascii="Times New Roman" w:hAnsi="Times New Roman" w:cs="Times New Roman"/>
          <w:sz w:val="28"/>
          <w:szCs w:val="28"/>
        </w:rPr>
        <w:t>2</w:t>
      </w:r>
      <w:r w:rsidR="00F509A3">
        <w:rPr>
          <w:rFonts w:ascii="Times New Roman" w:hAnsi="Times New Roman" w:cs="Times New Roman"/>
          <w:sz w:val="28"/>
          <w:szCs w:val="28"/>
        </w:rPr>
        <w:t>49</w:t>
      </w:r>
      <w:r w:rsidR="006545FA">
        <w:rPr>
          <w:rFonts w:ascii="Times New Roman" w:hAnsi="Times New Roman" w:cs="Times New Roman"/>
          <w:sz w:val="28"/>
          <w:szCs w:val="28"/>
        </w:rPr>
        <w:t>.</w:t>
      </w:r>
      <w:r w:rsidR="00F509A3">
        <w:rPr>
          <w:rFonts w:ascii="Times New Roman" w:hAnsi="Times New Roman" w:cs="Times New Roman"/>
          <w:sz w:val="28"/>
          <w:szCs w:val="28"/>
        </w:rPr>
        <w:t>632</w:t>
      </w:r>
      <w:r w:rsidR="00674BEE">
        <w:rPr>
          <w:rFonts w:ascii="Times New Roman" w:hAnsi="Times New Roman" w:cs="Times New Roman"/>
          <w:sz w:val="28"/>
          <w:szCs w:val="28"/>
        </w:rPr>
        <w:t xml:space="preserve"> kW</w:t>
      </w:r>
      <w:r w:rsidR="00F509A3">
        <w:rPr>
          <w:rFonts w:ascii="Times New Roman" w:hAnsi="Times New Roman" w:cs="Times New Roman"/>
          <w:sz w:val="28"/>
          <w:szCs w:val="28"/>
        </w:rPr>
        <w:t xml:space="preserve"> and</w:t>
      </w:r>
      <w:r w:rsidR="0039363E">
        <w:rPr>
          <w:rFonts w:ascii="Times New Roman" w:hAnsi="Times New Roman" w:cs="Times New Roman"/>
          <w:sz w:val="28"/>
          <w:szCs w:val="28"/>
        </w:rPr>
        <w:t xml:space="preserve"> </w:t>
      </w:r>
      <w:r w:rsidR="00F509A3">
        <w:rPr>
          <w:rFonts w:ascii="Times New Roman" w:hAnsi="Times New Roman" w:cs="Times New Roman"/>
          <w:sz w:val="28"/>
          <w:szCs w:val="28"/>
        </w:rPr>
        <w:t xml:space="preserve">CD </w:t>
      </w:r>
      <w:r w:rsidR="00F458CA">
        <w:rPr>
          <w:rFonts w:ascii="Times New Roman" w:hAnsi="Times New Roman" w:cs="Times New Roman"/>
          <w:sz w:val="28"/>
          <w:szCs w:val="28"/>
        </w:rPr>
        <w:t xml:space="preserve">as </w:t>
      </w:r>
      <w:r w:rsidR="00F509A3">
        <w:rPr>
          <w:rFonts w:ascii="Times New Roman" w:hAnsi="Times New Roman" w:cs="Times New Roman"/>
          <w:sz w:val="28"/>
          <w:szCs w:val="28"/>
        </w:rPr>
        <w:t>263</w:t>
      </w:r>
      <w:r w:rsidR="00D6648D">
        <w:rPr>
          <w:rFonts w:ascii="Times New Roman" w:hAnsi="Times New Roman" w:cs="Times New Roman"/>
          <w:sz w:val="28"/>
          <w:szCs w:val="28"/>
        </w:rPr>
        <w:t xml:space="preserve"> </w:t>
      </w:r>
      <w:r w:rsidR="00674BEE">
        <w:rPr>
          <w:rFonts w:ascii="Times New Roman" w:hAnsi="Times New Roman" w:cs="Times New Roman"/>
          <w:sz w:val="28"/>
          <w:szCs w:val="28"/>
        </w:rPr>
        <w:t>kVA</w:t>
      </w:r>
      <w:r w:rsidRPr="00EF2F39">
        <w:rPr>
          <w:rFonts w:ascii="Times New Roman" w:hAnsi="Times New Roman" w:cs="Times New Roman"/>
          <w:sz w:val="28"/>
          <w:szCs w:val="28"/>
        </w:rPr>
        <w:t>.</w:t>
      </w:r>
    </w:p>
    <w:p w:rsidR="00F509A3" w:rsidRDefault="00E9083C" w:rsidP="00B245E0">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F509A3">
        <w:rPr>
          <w:rFonts w:ascii="Times New Roman" w:hAnsi="Times New Roman" w:cs="Times New Roman"/>
          <w:sz w:val="28"/>
          <w:szCs w:val="28"/>
        </w:rPr>
        <w:t>Appellant had challenged the demand raised against exorbitant energy bills issued on 14.12.2018 and 15.01.2019 by the Respondent. These two bills were issued on the basis o</w:t>
      </w:r>
      <w:r w:rsidR="00D93B1E">
        <w:rPr>
          <w:rFonts w:ascii="Times New Roman" w:hAnsi="Times New Roman" w:cs="Times New Roman"/>
          <w:sz w:val="28"/>
          <w:szCs w:val="28"/>
        </w:rPr>
        <w:t>f average</w:t>
      </w:r>
      <w:r w:rsidR="001F58FA">
        <w:rPr>
          <w:rFonts w:ascii="Times New Roman" w:hAnsi="Times New Roman" w:cs="Times New Roman"/>
          <w:sz w:val="28"/>
          <w:szCs w:val="28"/>
        </w:rPr>
        <w:t xml:space="preserve"> consumption</w:t>
      </w:r>
      <w:r w:rsidR="00D93B1E">
        <w:rPr>
          <w:rFonts w:ascii="Times New Roman" w:hAnsi="Times New Roman" w:cs="Times New Roman"/>
          <w:sz w:val="28"/>
          <w:szCs w:val="28"/>
        </w:rPr>
        <w:t xml:space="preserve"> due to </w:t>
      </w:r>
      <w:r w:rsidR="001F58FA">
        <w:rPr>
          <w:rFonts w:ascii="Times New Roman" w:hAnsi="Times New Roman" w:cs="Times New Roman"/>
          <w:sz w:val="28"/>
          <w:szCs w:val="28"/>
        </w:rPr>
        <w:t>the</w:t>
      </w:r>
      <w:r w:rsidR="0039363E">
        <w:rPr>
          <w:rFonts w:ascii="Times New Roman" w:hAnsi="Times New Roman" w:cs="Times New Roman"/>
          <w:sz w:val="28"/>
          <w:szCs w:val="28"/>
        </w:rPr>
        <w:t xml:space="preserve"> </w:t>
      </w:r>
      <w:r w:rsidR="00D93B1E">
        <w:rPr>
          <w:rFonts w:ascii="Times New Roman" w:hAnsi="Times New Roman" w:cs="Times New Roman"/>
          <w:sz w:val="28"/>
          <w:szCs w:val="28"/>
        </w:rPr>
        <w:t>burning of CT/</w:t>
      </w:r>
      <w:r w:rsidR="00F509A3">
        <w:rPr>
          <w:rFonts w:ascii="Times New Roman" w:hAnsi="Times New Roman" w:cs="Times New Roman"/>
          <w:sz w:val="28"/>
          <w:szCs w:val="28"/>
        </w:rPr>
        <w:t>PT unit</w:t>
      </w:r>
      <w:r w:rsidR="001F58FA">
        <w:rPr>
          <w:rFonts w:ascii="Times New Roman" w:hAnsi="Times New Roman" w:cs="Times New Roman"/>
          <w:sz w:val="28"/>
          <w:szCs w:val="28"/>
        </w:rPr>
        <w:t xml:space="preserve"> of the Appellant. The Forum did not agree to</w:t>
      </w:r>
      <w:r w:rsidR="00F509A3">
        <w:rPr>
          <w:rFonts w:ascii="Times New Roman" w:hAnsi="Times New Roman" w:cs="Times New Roman"/>
          <w:sz w:val="28"/>
          <w:szCs w:val="28"/>
        </w:rPr>
        <w:t xml:space="preserve"> the plea of the Appellant as urged by it in the petition and refused to invoke the provisions of Regulation 21.5.3 of Supply Code-2014.</w:t>
      </w:r>
    </w:p>
    <w:p w:rsidR="00F509A3" w:rsidRDefault="00F509A3" w:rsidP="00B245E0">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impugned order was</w:t>
      </w:r>
      <w:r w:rsidR="0039363E">
        <w:rPr>
          <w:rFonts w:ascii="Times New Roman" w:hAnsi="Times New Roman" w:cs="Times New Roman"/>
          <w:sz w:val="28"/>
          <w:szCs w:val="28"/>
        </w:rPr>
        <w:t xml:space="preserve"> </w:t>
      </w:r>
      <w:r>
        <w:rPr>
          <w:rFonts w:ascii="Times New Roman" w:hAnsi="Times New Roman" w:cs="Times New Roman"/>
          <w:sz w:val="28"/>
          <w:szCs w:val="28"/>
        </w:rPr>
        <w:t>not sustainable in the eyes</w:t>
      </w:r>
      <w:r w:rsidR="0039363E">
        <w:rPr>
          <w:rFonts w:ascii="Times New Roman" w:hAnsi="Times New Roman" w:cs="Times New Roman"/>
          <w:sz w:val="28"/>
          <w:szCs w:val="28"/>
        </w:rPr>
        <w:t xml:space="preserve"> </w:t>
      </w:r>
      <w:r>
        <w:rPr>
          <w:rFonts w:ascii="Times New Roman" w:hAnsi="Times New Roman" w:cs="Times New Roman"/>
          <w:sz w:val="28"/>
          <w:szCs w:val="28"/>
        </w:rPr>
        <w:t>of law. Th</w:t>
      </w:r>
      <w:r w:rsidR="00AF5F78">
        <w:rPr>
          <w:rFonts w:ascii="Times New Roman" w:hAnsi="Times New Roman" w:cs="Times New Roman"/>
          <w:sz w:val="28"/>
          <w:szCs w:val="28"/>
        </w:rPr>
        <w:t>e</w:t>
      </w:r>
      <w:r>
        <w:rPr>
          <w:rFonts w:ascii="Times New Roman" w:hAnsi="Times New Roman" w:cs="Times New Roman"/>
          <w:sz w:val="28"/>
          <w:szCs w:val="28"/>
        </w:rPr>
        <w:t xml:space="preserve"> same was whimsical &amp; arbitra</w:t>
      </w:r>
      <w:r w:rsidR="00AF5F78">
        <w:rPr>
          <w:rFonts w:ascii="Times New Roman" w:hAnsi="Times New Roman" w:cs="Times New Roman"/>
          <w:sz w:val="28"/>
          <w:szCs w:val="28"/>
        </w:rPr>
        <w:t>r</w:t>
      </w:r>
      <w:r>
        <w:rPr>
          <w:rFonts w:ascii="Times New Roman" w:hAnsi="Times New Roman" w:cs="Times New Roman"/>
          <w:sz w:val="28"/>
          <w:szCs w:val="28"/>
        </w:rPr>
        <w:t>y and was, therefore, liable to be set aside and further deserved to be modified.</w:t>
      </w:r>
    </w:p>
    <w:p w:rsidR="006545FA" w:rsidRDefault="00F509A3" w:rsidP="00B245E0">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Appellant had pleaded that during the Rice Sheller season 2018-19, less paddy was procured by the Appell</w:t>
      </w:r>
      <w:r w:rsidR="00AF5F78">
        <w:rPr>
          <w:rFonts w:ascii="Times New Roman" w:hAnsi="Times New Roman" w:cs="Times New Roman"/>
          <w:sz w:val="28"/>
          <w:szCs w:val="28"/>
        </w:rPr>
        <w:t>a</w:t>
      </w:r>
      <w:r>
        <w:rPr>
          <w:rFonts w:ascii="Times New Roman" w:hAnsi="Times New Roman" w:cs="Times New Roman"/>
          <w:sz w:val="28"/>
          <w:szCs w:val="28"/>
        </w:rPr>
        <w:t>nt and as such, its work of th</w:t>
      </w:r>
      <w:r w:rsidR="00AF5F78">
        <w:rPr>
          <w:rFonts w:ascii="Times New Roman" w:hAnsi="Times New Roman" w:cs="Times New Roman"/>
          <w:sz w:val="28"/>
          <w:szCs w:val="28"/>
        </w:rPr>
        <w:t>e</w:t>
      </w:r>
      <w:r>
        <w:rPr>
          <w:rFonts w:ascii="Times New Roman" w:hAnsi="Times New Roman" w:cs="Times New Roman"/>
          <w:sz w:val="28"/>
          <w:szCs w:val="28"/>
        </w:rPr>
        <w:t xml:space="preserve"> Rice Sheller was 33% less as compared to </w:t>
      </w:r>
      <w:r>
        <w:rPr>
          <w:rFonts w:ascii="Times New Roman" w:hAnsi="Times New Roman" w:cs="Times New Roman"/>
          <w:sz w:val="28"/>
          <w:szCs w:val="28"/>
        </w:rPr>
        <w:lastRenderedPageBreak/>
        <w:t>the work of the Rice Sheller done by it during the Rice Sheller season 2017-18</w:t>
      </w:r>
      <w:r w:rsidR="006545FA">
        <w:rPr>
          <w:rFonts w:ascii="Times New Roman" w:hAnsi="Times New Roman" w:cs="Times New Roman"/>
          <w:sz w:val="28"/>
          <w:szCs w:val="28"/>
        </w:rPr>
        <w:t xml:space="preserve">. </w:t>
      </w:r>
    </w:p>
    <w:p w:rsidR="00FA4E64" w:rsidRDefault="00FA4E64" w:rsidP="00D01D62">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balance sheets for the year 2017-18 and 2018-19 produced by the Appellant showed milling of paddy by the Appellant weighing 99093.12 Quintals in the year 2017-18 and 65709.88 Quintals in the year 2018-19, thereby recorded fall of 33%. Further, the record of PUNGRAIN had showed supply of Paddy to the Appellant for shelling during the Rice Sheller season 2017-18 and 2018-19.</w:t>
      </w:r>
    </w:p>
    <w:p w:rsidR="00FA4E64" w:rsidRDefault="00FA4E64" w:rsidP="00D01D62">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Appellant, on the basis of rec</w:t>
      </w:r>
      <w:r w:rsidR="006F2455">
        <w:rPr>
          <w:rFonts w:ascii="Times New Roman" w:hAnsi="Times New Roman" w:cs="Times New Roman"/>
          <w:sz w:val="28"/>
          <w:szCs w:val="28"/>
        </w:rPr>
        <w:t>e</w:t>
      </w:r>
      <w:r>
        <w:rPr>
          <w:rFonts w:ascii="Times New Roman" w:hAnsi="Times New Roman" w:cs="Times New Roman"/>
          <w:sz w:val="28"/>
          <w:szCs w:val="28"/>
        </w:rPr>
        <w:t>ipt of material by it, had requested the Forum that the case of the Appell</w:t>
      </w:r>
      <w:r w:rsidR="006F2455">
        <w:rPr>
          <w:rFonts w:ascii="Times New Roman" w:hAnsi="Times New Roman" w:cs="Times New Roman"/>
          <w:sz w:val="28"/>
          <w:szCs w:val="28"/>
        </w:rPr>
        <w:t>a</w:t>
      </w:r>
      <w:r>
        <w:rPr>
          <w:rFonts w:ascii="Times New Roman" w:hAnsi="Times New Roman" w:cs="Times New Roman"/>
          <w:sz w:val="28"/>
          <w:szCs w:val="28"/>
        </w:rPr>
        <w:t xml:space="preserve">nt was </w:t>
      </w:r>
      <w:r w:rsidR="00625B78">
        <w:rPr>
          <w:rFonts w:ascii="Times New Roman" w:hAnsi="Times New Roman" w:cs="Times New Roman"/>
          <w:sz w:val="28"/>
          <w:szCs w:val="28"/>
        </w:rPr>
        <w:t xml:space="preserve">a </w:t>
      </w:r>
      <w:r>
        <w:rPr>
          <w:rFonts w:ascii="Times New Roman" w:hAnsi="Times New Roman" w:cs="Times New Roman"/>
          <w:sz w:val="28"/>
          <w:szCs w:val="28"/>
        </w:rPr>
        <w:t xml:space="preserve">fit case </w:t>
      </w:r>
      <w:r w:rsidR="001B0D49">
        <w:rPr>
          <w:rFonts w:ascii="Times New Roman" w:hAnsi="Times New Roman" w:cs="Times New Roman"/>
          <w:sz w:val="28"/>
          <w:szCs w:val="28"/>
        </w:rPr>
        <w:t>to invoke Regulation 21.5.3 of Supply Code-</w:t>
      </w:r>
      <w:r>
        <w:rPr>
          <w:rFonts w:ascii="Times New Roman" w:hAnsi="Times New Roman" w:cs="Times New Roman"/>
          <w:sz w:val="28"/>
          <w:szCs w:val="28"/>
        </w:rPr>
        <w:t xml:space="preserve">2014 to give the benefit thereof to the </w:t>
      </w:r>
      <w:r w:rsidR="006F2455">
        <w:rPr>
          <w:rFonts w:ascii="Times New Roman" w:hAnsi="Times New Roman" w:cs="Times New Roman"/>
          <w:sz w:val="28"/>
          <w:szCs w:val="28"/>
        </w:rPr>
        <w:t>Appellant</w:t>
      </w:r>
      <w:r>
        <w:rPr>
          <w:rFonts w:ascii="Times New Roman" w:hAnsi="Times New Roman" w:cs="Times New Roman"/>
          <w:sz w:val="28"/>
          <w:szCs w:val="28"/>
        </w:rPr>
        <w:t xml:space="preserve"> and that the average of 61276 kVAh and 98029 </w:t>
      </w:r>
      <w:r w:rsidR="006F2455">
        <w:rPr>
          <w:rFonts w:ascii="Times New Roman" w:hAnsi="Times New Roman" w:cs="Times New Roman"/>
          <w:sz w:val="28"/>
          <w:szCs w:val="28"/>
        </w:rPr>
        <w:t>k</w:t>
      </w:r>
      <w:r>
        <w:rPr>
          <w:rFonts w:ascii="Times New Roman" w:hAnsi="Times New Roman" w:cs="Times New Roman"/>
          <w:sz w:val="28"/>
          <w:szCs w:val="28"/>
        </w:rPr>
        <w:t xml:space="preserve">VAh units respectively charged and recovered from the Appellant through the </w:t>
      </w:r>
      <w:r w:rsidR="00084056">
        <w:rPr>
          <w:rFonts w:ascii="Times New Roman" w:hAnsi="Times New Roman" w:cs="Times New Roman"/>
          <w:sz w:val="28"/>
          <w:szCs w:val="28"/>
        </w:rPr>
        <w:t>above said</w:t>
      </w:r>
      <w:r>
        <w:rPr>
          <w:rFonts w:ascii="Times New Roman" w:hAnsi="Times New Roman" w:cs="Times New Roman"/>
          <w:sz w:val="28"/>
          <w:szCs w:val="28"/>
        </w:rPr>
        <w:t xml:space="preserve"> energy bills dated 14.12.2018 and 15.01.2019 being not equitable, logical and against the intent and spirit of Regulat</w:t>
      </w:r>
      <w:r w:rsidR="006F2455">
        <w:rPr>
          <w:rFonts w:ascii="Times New Roman" w:hAnsi="Times New Roman" w:cs="Times New Roman"/>
          <w:sz w:val="28"/>
          <w:szCs w:val="28"/>
        </w:rPr>
        <w:t>i</w:t>
      </w:r>
      <w:r>
        <w:rPr>
          <w:rFonts w:ascii="Times New Roman" w:hAnsi="Times New Roman" w:cs="Times New Roman"/>
          <w:sz w:val="28"/>
          <w:szCs w:val="28"/>
        </w:rPr>
        <w:t>on 21.5</w:t>
      </w:r>
      <w:r w:rsidR="006F2455">
        <w:rPr>
          <w:rFonts w:ascii="Times New Roman" w:hAnsi="Times New Roman" w:cs="Times New Roman"/>
          <w:sz w:val="28"/>
          <w:szCs w:val="28"/>
        </w:rPr>
        <w:t>.</w:t>
      </w:r>
      <w:r>
        <w:rPr>
          <w:rFonts w:ascii="Times New Roman" w:hAnsi="Times New Roman" w:cs="Times New Roman"/>
          <w:sz w:val="28"/>
          <w:szCs w:val="28"/>
        </w:rPr>
        <w:t xml:space="preserve">3 of Supply Code, 2014 may be ordered to be set aside. Keeping in view the </w:t>
      </w:r>
      <w:r w:rsidR="001B0D49">
        <w:rPr>
          <w:rFonts w:ascii="Times New Roman" w:hAnsi="Times New Roman" w:cs="Times New Roman"/>
          <w:sz w:val="28"/>
          <w:szCs w:val="28"/>
        </w:rPr>
        <w:t>equ</w:t>
      </w:r>
      <w:r w:rsidR="006F2455">
        <w:rPr>
          <w:rFonts w:ascii="Times New Roman" w:hAnsi="Times New Roman" w:cs="Times New Roman"/>
          <w:sz w:val="28"/>
          <w:szCs w:val="28"/>
        </w:rPr>
        <w:t>ities</w:t>
      </w:r>
      <w:r>
        <w:rPr>
          <w:rFonts w:ascii="Times New Roman" w:hAnsi="Times New Roman" w:cs="Times New Roman"/>
          <w:sz w:val="28"/>
          <w:szCs w:val="28"/>
        </w:rPr>
        <w:t xml:space="preserve"> on both the sides</w:t>
      </w:r>
      <w:r w:rsidR="006F2455">
        <w:rPr>
          <w:rFonts w:ascii="Times New Roman" w:hAnsi="Times New Roman" w:cs="Times New Roman"/>
          <w:sz w:val="28"/>
          <w:szCs w:val="28"/>
        </w:rPr>
        <w:t>,</w:t>
      </w:r>
      <w:r>
        <w:rPr>
          <w:rFonts w:ascii="Times New Roman" w:hAnsi="Times New Roman" w:cs="Times New Roman"/>
          <w:sz w:val="28"/>
          <w:szCs w:val="28"/>
        </w:rPr>
        <w:t xml:space="preserve"> such average should be worked out a</w:t>
      </w:r>
      <w:r w:rsidR="00330B3C">
        <w:rPr>
          <w:rFonts w:ascii="Times New Roman" w:hAnsi="Times New Roman" w:cs="Times New Roman"/>
          <w:sz w:val="28"/>
          <w:szCs w:val="28"/>
        </w:rPr>
        <w:t xml:space="preserve"> </w:t>
      </w:r>
      <w:r>
        <w:rPr>
          <w:rFonts w:ascii="Times New Roman" w:hAnsi="Times New Roman" w:cs="Times New Roman"/>
          <w:sz w:val="28"/>
          <w:szCs w:val="28"/>
        </w:rPr>
        <w:t>fresh and as per such</w:t>
      </w:r>
      <w:r w:rsidR="0039363E">
        <w:rPr>
          <w:rFonts w:ascii="Times New Roman" w:hAnsi="Times New Roman" w:cs="Times New Roman"/>
          <w:sz w:val="28"/>
          <w:szCs w:val="28"/>
        </w:rPr>
        <w:t xml:space="preserve"> </w:t>
      </w:r>
      <w:r>
        <w:rPr>
          <w:rFonts w:ascii="Times New Roman" w:hAnsi="Times New Roman" w:cs="Times New Roman"/>
          <w:sz w:val="28"/>
          <w:szCs w:val="28"/>
        </w:rPr>
        <w:t>fresh determination of average, the excess amount cha</w:t>
      </w:r>
      <w:r w:rsidR="006F2455">
        <w:rPr>
          <w:rFonts w:ascii="Times New Roman" w:hAnsi="Times New Roman" w:cs="Times New Roman"/>
          <w:sz w:val="28"/>
          <w:szCs w:val="28"/>
        </w:rPr>
        <w:t>r</w:t>
      </w:r>
      <w:r>
        <w:rPr>
          <w:rFonts w:ascii="Times New Roman" w:hAnsi="Times New Roman" w:cs="Times New Roman"/>
          <w:sz w:val="28"/>
          <w:szCs w:val="28"/>
        </w:rPr>
        <w:t>ged and reco</w:t>
      </w:r>
      <w:r w:rsidR="006F2455">
        <w:rPr>
          <w:rFonts w:ascii="Times New Roman" w:hAnsi="Times New Roman" w:cs="Times New Roman"/>
          <w:sz w:val="28"/>
          <w:szCs w:val="28"/>
        </w:rPr>
        <w:t>ver</w:t>
      </w:r>
      <w:r>
        <w:rPr>
          <w:rFonts w:ascii="Times New Roman" w:hAnsi="Times New Roman" w:cs="Times New Roman"/>
          <w:sz w:val="28"/>
          <w:szCs w:val="28"/>
        </w:rPr>
        <w:t>ed from the Appell</w:t>
      </w:r>
      <w:r w:rsidR="006F2455">
        <w:rPr>
          <w:rFonts w:ascii="Times New Roman" w:hAnsi="Times New Roman" w:cs="Times New Roman"/>
          <w:sz w:val="28"/>
          <w:szCs w:val="28"/>
        </w:rPr>
        <w:t>a</w:t>
      </w:r>
      <w:r>
        <w:rPr>
          <w:rFonts w:ascii="Times New Roman" w:hAnsi="Times New Roman" w:cs="Times New Roman"/>
          <w:sz w:val="28"/>
          <w:szCs w:val="28"/>
        </w:rPr>
        <w:t>nt through the</w:t>
      </w:r>
      <w:r w:rsidR="0039363E">
        <w:rPr>
          <w:rFonts w:ascii="Times New Roman" w:hAnsi="Times New Roman" w:cs="Times New Roman"/>
          <w:sz w:val="28"/>
          <w:szCs w:val="28"/>
        </w:rPr>
        <w:t xml:space="preserve"> </w:t>
      </w:r>
      <w:r>
        <w:rPr>
          <w:rFonts w:ascii="Times New Roman" w:hAnsi="Times New Roman" w:cs="Times New Roman"/>
          <w:sz w:val="28"/>
          <w:szCs w:val="28"/>
        </w:rPr>
        <w:t xml:space="preserve">aforesaid electric bills may be further </w:t>
      </w:r>
      <w:r w:rsidR="00726C5B">
        <w:rPr>
          <w:rFonts w:ascii="Times New Roman" w:hAnsi="Times New Roman" w:cs="Times New Roman"/>
          <w:sz w:val="28"/>
          <w:szCs w:val="28"/>
        </w:rPr>
        <w:lastRenderedPageBreak/>
        <w:t>arrived at and refunded/</w:t>
      </w:r>
      <w:r>
        <w:rPr>
          <w:rFonts w:ascii="Times New Roman" w:hAnsi="Times New Roman" w:cs="Times New Roman"/>
          <w:sz w:val="28"/>
          <w:szCs w:val="28"/>
        </w:rPr>
        <w:t>adjusted in future electric bills of the Appellant.</w:t>
      </w:r>
    </w:p>
    <w:p w:rsidR="00084056" w:rsidRDefault="00084056" w:rsidP="00D01D62">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Forum, on flimsy grounds, had rejected the aforesaid pleas of the Appellant which were substantially documented. The Forum had not considered the authentic record of PUNGRAIN and the consumption pattern of the Appellant. The Forum had given undue </w:t>
      </w:r>
      <w:r w:rsidR="00330B3C">
        <w:rPr>
          <w:rFonts w:ascii="Times New Roman" w:hAnsi="Times New Roman" w:cs="Times New Roman"/>
          <w:sz w:val="28"/>
          <w:szCs w:val="28"/>
        </w:rPr>
        <w:t>weightage</w:t>
      </w:r>
      <w:r>
        <w:rPr>
          <w:rFonts w:ascii="Times New Roman" w:hAnsi="Times New Roman" w:cs="Times New Roman"/>
          <w:sz w:val="28"/>
          <w:szCs w:val="28"/>
        </w:rPr>
        <w:t xml:space="preserve"> to the consumption data of the Appellant for the current year 2020 to deny the benefit of R</w:t>
      </w:r>
      <w:r w:rsidR="001B0D49">
        <w:rPr>
          <w:rFonts w:ascii="Times New Roman" w:hAnsi="Times New Roman" w:cs="Times New Roman"/>
          <w:sz w:val="28"/>
          <w:szCs w:val="28"/>
        </w:rPr>
        <w:t>egulation 21.5.3 of Supply Code-</w:t>
      </w:r>
      <w:r>
        <w:rPr>
          <w:rFonts w:ascii="Times New Roman" w:hAnsi="Times New Roman" w:cs="Times New Roman"/>
          <w:sz w:val="28"/>
          <w:szCs w:val="28"/>
        </w:rPr>
        <w:t xml:space="preserve"> 2014.</w:t>
      </w:r>
    </w:p>
    <w:p w:rsidR="00084056" w:rsidRDefault="00084056" w:rsidP="00662A1D">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consumption data was not disputed because during the current year 2020, the procurement of paddy by the Appellant increased.</w:t>
      </w:r>
    </w:p>
    <w:p w:rsidR="00084056" w:rsidRDefault="00084056" w:rsidP="00662A1D">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Forum had failed to appreciate that any business including the business of Rice Shelling was not static and quantum of business kept on increasing or decreasing because of various market forces together with economic and social conditions of the businessman. Rise an</w:t>
      </w:r>
      <w:r w:rsidR="001F58FA">
        <w:rPr>
          <w:rFonts w:ascii="Times New Roman" w:hAnsi="Times New Roman" w:cs="Times New Roman"/>
          <w:sz w:val="28"/>
          <w:szCs w:val="28"/>
        </w:rPr>
        <w:t>d fall in the business was</w:t>
      </w:r>
      <w:r>
        <w:rPr>
          <w:rFonts w:ascii="Times New Roman" w:hAnsi="Times New Roman" w:cs="Times New Roman"/>
          <w:sz w:val="28"/>
          <w:szCs w:val="28"/>
        </w:rPr>
        <w:t xml:space="preserve"> a common feature of the Commerce Industry and in appreciation of this fact</w:t>
      </w:r>
      <w:r w:rsidR="001F58FA">
        <w:rPr>
          <w:rFonts w:ascii="Times New Roman" w:hAnsi="Times New Roman" w:cs="Times New Roman"/>
          <w:sz w:val="28"/>
          <w:szCs w:val="28"/>
        </w:rPr>
        <w:t>,</w:t>
      </w:r>
      <w:r>
        <w:rPr>
          <w:rFonts w:ascii="Times New Roman" w:hAnsi="Times New Roman" w:cs="Times New Roman"/>
          <w:sz w:val="28"/>
          <w:szCs w:val="28"/>
        </w:rPr>
        <w:t xml:space="preserve"> Regulation 21.5.3 of Supply Code</w:t>
      </w:r>
      <w:r w:rsidR="001B0D49">
        <w:rPr>
          <w:rFonts w:ascii="Times New Roman" w:hAnsi="Times New Roman" w:cs="Times New Roman"/>
          <w:sz w:val="28"/>
          <w:szCs w:val="28"/>
        </w:rPr>
        <w:t>- 2014 seems to had</w:t>
      </w:r>
      <w:r>
        <w:rPr>
          <w:rFonts w:ascii="Times New Roman" w:hAnsi="Times New Roman" w:cs="Times New Roman"/>
          <w:sz w:val="28"/>
          <w:szCs w:val="28"/>
        </w:rPr>
        <w:t xml:space="preserve"> been ena</w:t>
      </w:r>
      <w:r w:rsidR="00EA7EE3">
        <w:rPr>
          <w:rFonts w:ascii="Times New Roman" w:hAnsi="Times New Roman" w:cs="Times New Roman"/>
          <w:sz w:val="28"/>
          <w:szCs w:val="28"/>
        </w:rPr>
        <w:t>ct</w:t>
      </w:r>
      <w:r>
        <w:rPr>
          <w:rFonts w:ascii="Times New Roman" w:hAnsi="Times New Roman" w:cs="Times New Roman"/>
          <w:sz w:val="28"/>
          <w:szCs w:val="28"/>
        </w:rPr>
        <w:t>ed. The Forum failed to appreciate its true spirit and importance.</w:t>
      </w:r>
    </w:p>
    <w:p w:rsidR="00084056" w:rsidRDefault="00084056" w:rsidP="00662A1D">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In view of the submissions made above, the Appellant requested to allow its Appeal by setting aside the impugned order.</w:t>
      </w:r>
    </w:p>
    <w:p w:rsidR="001943C9" w:rsidRDefault="001943C9" w:rsidP="001943C9">
      <w:pPr>
        <w:spacing w:line="480" w:lineRule="auto"/>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r>
      <w:r w:rsidRPr="00444AC0">
        <w:rPr>
          <w:rFonts w:ascii="Times New Roman" w:hAnsi="Times New Roman" w:cs="Times New Roman"/>
          <w:b/>
          <w:bCs/>
          <w:sz w:val="28"/>
          <w:szCs w:val="28"/>
        </w:rPr>
        <w:t>Submission during hearing</w:t>
      </w:r>
    </w:p>
    <w:p w:rsidR="001943C9" w:rsidRDefault="001943C9" w:rsidP="00133919">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During hearing on </w:t>
      </w:r>
      <w:r w:rsidR="00EA7EE3">
        <w:rPr>
          <w:rFonts w:ascii="Times New Roman" w:hAnsi="Times New Roman" w:cs="Times New Roman"/>
          <w:sz w:val="28"/>
          <w:szCs w:val="28"/>
        </w:rPr>
        <w:t>16</w:t>
      </w:r>
      <w:r>
        <w:rPr>
          <w:rFonts w:ascii="Times New Roman" w:hAnsi="Times New Roman" w:cs="Times New Roman"/>
          <w:sz w:val="28"/>
          <w:szCs w:val="28"/>
        </w:rPr>
        <w:t xml:space="preserve">/12/2020, </w:t>
      </w:r>
      <w:r w:rsidR="00133919">
        <w:rPr>
          <w:rFonts w:ascii="Times New Roman" w:hAnsi="Times New Roman" w:cs="Times New Roman"/>
          <w:sz w:val="28"/>
          <w:szCs w:val="28"/>
        </w:rPr>
        <w:t>t</w:t>
      </w:r>
      <w:r>
        <w:rPr>
          <w:rFonts w:ascii="Times New Roman" w:hAnsi="Times New Roman" w:cs="Times New Roman"/>
          <w:sz w:val="28"/>
          <w:szCs w:val="28"/>
        </w:rPr>
        <w:t>he Appellant reiterated the     submissions made in the Appeal and prayed to allow the same.</w:t>
      </w:r>
    </w:p>
    <w:p w:rsidR="001943C9" w:rsidRDefault="00E67833" w:rsidP="00AB5639">
      <w:pPr>
        <w:pStyle w:val="ListParagraph"/>
        <w:numPr>
          <w:ilvl w:val="0"/>
          <w:numId w:val="27"/>
        </w:numPr>
        <w:spacing w:line="480" w:lineRule="auto"/>
        <w:ind w:left="709" w:hanging="709"/>
        <w:jc w:val="both"/>
        <w:rPr>
          <w:rFonts w:ascii="Times New Roman" w:hAnsi="Times New Roman" w:cs="Times New Roman"/>
          <w:b/>
          <w:sz w:val="28"/>
          <w:szCs w:val="28"/>
        </w:rPr>
      </w:pPr>
      <w:r>
        <w:rPr>
          <w:rFonts w:ascii="Times New Roman" w:hAnsi="Times New Roman" w:cs="Times New Roman"/>
          <w:b/>
          <w:sz w:val="28"/>
          <w:szCs w:val="28"/>
        </w:rPr>
        <w:t>Submissions of the Respondent</w:t>
      </w:r>
    </w:p>
    <w:p w:rsidR="00E67833" w:rsidRPr="00133919" w:rsidRDefault="00E67833" w:rsidP="00AB5639">
      <w:pPr>
        <w:pStyle w:val="ListParagraph"/>
        <w:numPr>
          <w:ilvl w:val="0"/>
          <w:numId w:val="32"/>
        </w:numPr>
        <w:spacing w:line="480" w:lineRule="auto"/>
        <w:ind w:left="709" w:hanging="709"/>
        <w:jc w:val="both"/>
        <w:rPr>
          <w:rFonts w:ascii="Times New Roman" w:hAnsi="Times New Roman" w:cs="Times New Roman"/>
          <w:b/>
          <w:sz w:val="28"/>
          <w:szCs w:val="28"/>
        </w:rPr>
      </w:pPr>
      <w:r>
        <w:rPr>
          <w:rFonts w:ascii="Times New Roman" w:hAnsi="Times New Roman" w:cs="Times New Roman"/>
          <w:b/>
          <w:sz w:val="28"/>
          <w:szCs w:val="28"/>
        </w:rPr>
        <w:t>Submissions in Written Reply</w:t>
      </w:r>
    </w:p>
    <w:p w:rsidR="00133919" w:rsidRDefault="001943C9" w:rsidP="00AB5639">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The Respondent submitted the following </w:t>
      </w:r>
      <w:r w:rsidR="00571335">
        <w:rPr>
          <w:rFonts w:ascii="Times New Roman" w:hAnsi="Times New Roman" w:cs="Times New Roman"/>
          <w:sz w:val="28"/>
          <w:szCs w:val="28"/>
        </w:rPr>
        <w:t>written reply</w:t>
      </w:r>
      <w:r w:rsidR="0056141B">
        <w:rPr>
          <w:rFonts w:ascii="Times New Roman" w:hAnsi="Times New Roman" w:cs="Times New Roman"/>
          <w:sz w:val="28"/>
          <w:szCs w:val="28"/>
        </w:rPr>
        <w:t>, sent</w:t>
      </w:r>
      <w:r w:rsidR="0039363E">
        <w:rPr>
          <w:rFonts w:ascii="Times New Roman" w:hAnsi="Times New Roman" w:cs="Times New Roman"/>
          <w:sz w:val="28"/>
          <w:szCs w:val="28"/>
        </w:rPr>
        <w:t xml:space="preserve"> </w:t>
      </w:r>
      <w:r w:rsidR="00726C5B">
        <w:rPr>
          <w:rFonts w:ascii="Times New Roman" w:hAnsi="Times New Roman" w:cs="Times New Roman"/>
          <w:sz w:val="28"/>
          <w:szCs w:val="28"/>
        </w:rPr>
        <w:t xml:space="preserve"> </w:t>
      </w:r>
      <w:r w:rsidR="001F58FA">
        <w:rPr>
          <w:rFonts w:ascii="Times New Roman" w:hAnsi="Times New Roman" w:cs="Times New Roman"/>
          <w:sz w:val="28"/>
          <w:szCs w:val="28"/>
        </w:rPr>
        <w:t>vide memo n</w:t>
      </w:r>
      <w:r w:rsidR="00EA7EE3">
        <w:rPr>
          <w:rFonts w:ascii="Times New Roman" w:hAnsi="Times New Roman" w:cs="Times New Roman"/>
          <w:sz w:val="28"/>
          <w:szCs w:val="28"/>
        </w:rPr>
        <w:t>o. 6873/DSC-KIK dated 11.12.2020</w:t>
      </w:r>
      <w:r w:rsidR="0056141B">
        <w:rPr>
          <w:rFonts w:ascii="Times New Roman" w:hAnsi="Times New Roman" w:cs="Times New Roman"/>
          <w:sz w:val="28"/>
          <w:szCs w:val="28"/>
        </w:rPr>
        <w:t>,</w:t>
      </w:r>
      <w:r w:rsidR="00053798">
        <w:rPr>
          <w:rFonts w:ascii="Times New Roman" w:hAnsi="Times New Roman" w:cs="Times New Roman"/>
          <w:sz w:val="28"/>
          <w:szCs w:val="28"/>
        </w:rPr>
        <w:t xml:space="preserve"> </w:t>
      </w:r>
      <w:r>
        <w:rPr>
          <w:rFonts w:ascii="Times New Roman" w:hAnsi="Times New Roman" w:cs="Times New Roman"/>
          <w:sz w:val="28"/>
          <w:szCs w:val="28"/>
        </w:rPr>
        <w:t>for consideration of this Court:</w:t>
      </w:r>
    </w:p>
    <w:p w:rsidR="00EA7EE3" w:rsidRDefault="00EA7EE3" w:rsidP="00AB5639">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Appellant was having a LS </w:t>
      </w:r>
      <w:r w:rsidR="00571335" w:rsidRPr="00EF2F39">
        <w:rPr>
          <w:rFonts w:ascii="Times New Roman" w:hAnsi="Times New Roman" w:cs="Times New Roman"/>
          <w:sz w:val="28"/>
          <w:szCs w:val="28"/>
        </w:rPr>
        <w:t>Category</w:t>
      </w:r>
      <w:r w:rsidR="0039363E">
        <w:rPr>
          <w:rFonts w:ascii="Times New Roman" w:hAnsi="Times New Roman" w:cs="Times New Roman"/>
          <w:sz w:val="28"/>
          <w:szCs w:val="28"/>
        </w:rPr>
        <w:t xml:space="preserve"> </w:t>
      </w:r>
      <w:r w:rsidR="00571335" w:rsidRPr="00EF2F39">
        <w:rPr>
          <w:rFonts w:ascii="Times New Roman" w:hAnsi="Times New Roman" w:cs="Times New Roman"/>
          <w:sz w:val="28"/>
          <w:szCs w:val="28"/>
        </w:rPr>
        <w:t>connection</w:t>
      </w:r>
      <w:r>
        <w:rPr>
          <w:rFonts w:ascii="Times New Roman" w:hAnsi="Times New Roman" w:cs="Times New Roman"/>
          <w:sz w:val="28"/>
          <w:szCs w:val="28"/>
        </w:rPr>
        <w:t xml:space="preserve"> w</w:t>
      </w:r>
      <w:r w:rsidR="00571335" w:rsidRPr="00EF2F39">
        <w:rPr>
          <w:rFonts w:ascii="Times New Roman" w:hAnsi="Times New Roman" w:cs="Times New Roman"/>
          <w:sz w:val="28"/>
          <w:szCs w:val="28"/>
        </w:rPr>
        <w:t xml:space="preserve">ith sanctioned load of </w:t>
      </w:r>
      <w:r>
        <w:rPr>
          <w:rFonts w:ascii="Times New Roman" w:hAnsi="Times New Roman" w:cs="Times New Roman"/>
          <w:sz w:val="28"/>
          <w:szCs w:val="28"/>
        </w:rPr>
        <w:t>249.632 kW under DS Sub Division, Kot</w:t>
      </w:r>
      <w:r w:rsidR="004C028D">
        <w:rPr>
          <w:rFonts w:ascii="Times New Roman" w:hAnsi="Times New Roman" w:cs="Times New Roman"/>
          <w:sz w:val="28"/>
          <w:szCs w:val="28"/>
        </w:rPr>
        <w:t xml:space="preserve"> </w:t>
      </w:r>
      <w:r>
        <w:rPr>
          <w:rFonts w:ascii="Times New Roman" w:hAnsi="Times New Roman" w:cs="Times New Roman"/>
          <w:sz w:val="28"/>
          <w:szCs w:val="28"/>
        </w:rPr>
        <w:t>Ise Khan.</w:t>
      </w:r>
    </w:p>
    <w:p w:rsidR="00EA7EE3" w:rsidRDefault="00EA7EE3" w:rsidP="00AB5639">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power supply to the Appellant’s connection failed on 29.10.2018 and the connection was checked by Sr. Xen/ MMTS, Moga vide ECR No. 14/371 dated 30.10.2018 a</w:t>
      </w:r>
      <w:r w:rsidR="00862D03">
        <w:rPr>
          <w:rFonts w:ascii="Times New Roman" w:hAnsi="Times New Roman" w:cs="Times New Roman"/>
          <w:sz w:val="28"/>
          <w:szCs w:val="28"/>
        </w:rPr>
        <w:t>s per which,</w:t>
      </w:r>
      <w:r>
        <w:rPr>
          <w:rFonts w:ascii="Times New Roman" w:hAnsi="Times New Roman" w:cs="Times New Roman"/>
          <w:sz w:val="28"/>
          <w:szCs w:val="28"/>
        </w:rPr>
        <w:t xml:space="preserve"> the CT/ PT Unit was found damaged. The direct supply was restored on 05.11.2018 vide SJO No. 115/387 and CT/PT was subsequently replaced </w:t>
      </w:r>
      <w:r w:rsidR="001B0D49">
        <w:rPr>
          <w:rFonts w:ascii="Times New Roman" w:hAnsi="Times New Roman" w:cs="Times New Roman"/>
          <w:sz w:val="28"/>
          <w:szCs w:val="28"/>
        </w:rPr>
        <w:t>on 09.01.2019 vide MCO No. 68/29</w:t>
      </w:r>
      <w:r>
        <w:rPr>
          <w:rFonts w:ascii="Times New Roman" w:hAnsi="Times New Roman" w:cs="Times New Roman"/>
          <w:sz w:val="28"/>
          <w:szCs w:val="28"/>
        </w:rPr>
        <w:t>6 dated 30.10.2018.</w:t>
      </w:r>
    </w:p>
    <w:p w:rsidR="00EA7EE3" w:rsidRDefault="00EA7EE3" w:rsidP="00AB5639">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The Appellant was served bills on average basis for the period 29.10.2</w:t>
      </w:r>
      <w:r w:rsidR="00B74AC7">
        <w:rPr>
          <w:rFonts w:ascii="Times New Roman" w:hAnsi="Times New Roman" w:cs="Times New Roman"/>
          <w:sz w:val="28"/>
          <w:szCs w:val="28"/>
        </w:rPr>
        <w:t>018 to 28.11.2018 for 61276 kVAh</w:t>
      </w:r>
      <w:r>
        <w:rPr>
          <w:rFonts w:ascii="Times New Roman" w:hAnsi="Times New Roman" w:cs="Times New Roman"/>
          <w:sz w:val="28"/>
          <w:szCs w:val="28"/>
        </w:rPr>
        <w:t xml:space="preserve"> and for the period 29.11.2018 to 05.01.2019 for 98029 kVAh. Thus, the Appellant w</w:t>
      </w:r>
      <w:r w:rsidR="001F58FA">
        <w:rPr>
          <w:rFonts w:ascii="Times New Roman" w:hAnsi="Times New Roman" w:cs="Times New Roman"/>
          <w:sz w:val="28"/>
          <w:szCs w:val="28"/>
        </w:rPr>
        <w:t>as billed on average basis from</w:t>
      </w:r>
      <w:r>
        <w:rPr>
          <w:rFonts w:ascii="Times New Roman" w:hAnsi="Times New Roman" w:cs="Times New Roman"/>
          <w:sz w:val="28"/>
          <w:szCs w:val="28"/>
        </w:rPr>
        <w:t xml:space="preserve"> 29.10.2018 to 05.01.2019. This average was on the basis of consumption of corresponding months of </w:t>
      </w:r>
      <w:r w:rsidR="001F58FA">
        <w:rPr>
          <w:rFonts w:ascii="Times New Roman" w:hAnsi="Times New Roman" w:cs="Times New Roman"/>
          <w:sz w:val="28"/>
          <w:szCs w:val="28"/>
        </w:rPr>
        <w:t>the</w:t>
      </w:r>
      <w:r w:rsidR="004C028D">
        <w:rPr>
          <w:rFonts w:ascii="Times New Roman" w:hAnsi="Times New Roman" w:cs="Times New Roman"/>
          <w:sz w:val="28"/>
          <w:szCs w:val="28"/>
        </w:rPr>
        <w:t xml:space="preserve"> </w:t>
      </w:r>
      <w:r>
        <w:rPr>
          <w:rFonts w:ascii="Times New Roman" w:hAnsi="Times New Roman" w:cs="Times New Roman"/>
          <w:sz w:val="28"/>
          <w:szCs w:val="28"/>
        </w:rPr>
        <w:t>previous year.</w:t>
      </w:r>
    </w:p>
    <w:p w:rsidR="00DC1C87" w:rsidRDefault="00EA7EE3" w:rsidP="00AB5639">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Forum rightly decided not to invok</w:t>
      </w:r>
      <w:r w:rsidR="00DC1C87">
        <w:rPr>
          <w:rFonts w:ascii="Times New Roman" w:hAnsi="Times New Roman" w:cs="Times New Roman"/>
          <w:sz w:val="28"/>
          <w:szCs w:val="28"/>
        </w:rPr>
        <w:t>e</w:t>
      </w:r>
      <w:r>
        <w:rPr>
          <w:rFonts w:ascii="Times New Roman" w:hAnsi="Times New Roman" w:cs="Times New Roman"/>
          <w:sz w:val="28"/>
          <w:szCs w:val="28"/>
        </w:rPr>
        <w:t xml:space="preserve"> the </w:t>
      </w:r>
      <w:r w:rsidR="00DC1C87">
        <w:rPr>
          <w:rFonts w:ascii="Times New Roman" w:hAnsi="Times New Roman" w:cs="Times New Roman"/>
          <w:sz w:val="28"/>
          <w:szCs w:val="28"/>
        </w:rPr>
        <w:t>Regulation</w:t>
      </w:r>
      <w:r w:rsidR="001B0D49">
        <w:rPr>
          <w:rFonts w:ascii="Times New Roman" w:hAnsi="Times New Roman" w:cs="Times New Roman"/>
          <w:sz w:val="28"/>
          <w:szCs w:val="28"/>
        </w:rPr>
        <w:t xml:space="preserve"> 21.5.3 of Supply Code-</w:t>
      </w:r>
      <w:r>
        <w:rPr>
          <w:rFonts w:ascii="Times New Roman" w:hAnsi="Times New Roman" w:cs="Times New Roman"/>
          <w:sz w:val="28"/>
          <w:szCs w:val="28"/>
        </w:rPr>
        <w:t>201</w:t>
      </w:r>
      <w:r w:rsidR="00DC1C87">
        <w:rPr>
          <w:rFonts w:ascii="Times New Roman" w:hAnsi="Times New Roman" w:cs="Times New Roman"/>
          <w:sz w:val="28"/>
          <w:szCs w:val="28"/>
        </w:rPr>
        <w:t>4</w:t>
      </w:r>
      <w:r>
        <w:rPr>
          <w:rFonts w:ascii="Times New Roman" w:hAnsi="Times New Roman" w:cs="Times New Roman"/>
          <w:sz w:val="28"/>
          <w:szCs w:val="28"/>
        </w:rPr>
        <w:t xml:space="preserve"> on perusal of th</w:t>
      </w:r>
      <w:r w:rsidR="00DC1C87">
        <w:rPr>
          <w:rFonts w:ascii="Times New Roman" w:hAnsi="Times New Roman" w:cs="Times New Roman"/>
          <w:sz w:val="28"/>
          <w:szCs w:val="28"/>
        </w:rPr>
        <w:t>e</w:t>
      </w:r>
      <w:r>
        <w:rPr>
          <w:rFonts w:ascii="Times New Roman" w:hAnsi="Times New Roman" w:cs="Times New Roman"/>
          <w:sz w:val="28"/>
          <w:szCs w:val="28"/>
        </w:rPr>
        <w:t xml:space="preserve"> consumption data</w:t>
      </w:r>
      <w:r w:rsidR="00DC1C87">
        <w:rPr>
          <w:rFonts w:ascii="Times New Roman" w:hAnsi="Times New Roman" w:cs="Times New Roman"/>
          <w:sz w:val="28"/>
          <w:szCs w:val="28"/>
        </w:rPr>
        <w:t xml:space="preserve"> for the year 2017, 2018, 2019 and current year 2020 showing wide variation in the monthly consumption pattern during these years. The Appellant was only eligible for the relief of refund of average charged for the period 30.10.2018 to 04.11.2018 (i.e</w:t>
      </w:r>
      <w:r w:rsidR="001B0D49">
        <w:rPr>
          <w:rFonts w:ascii="Times New Roman" w:hAnsi="Times New Roman" w:cs="Times New Roman"/>
          <w:sz w:val="28"/>
          <w:szCs w:val="28"/>
        </w:rPr>
        <w:t xml:space="preserve">. </w:t>
      </w:r>
      <w:r w:rsidR="00DC1C87">
        <w:rPr>
          <w:rFonts w:ascii="Times New Roman" w:hAnsi="Times New Roman" w:cs="Times New Roman"/>
          <w:sz w:val="28"/>
          <w:szCs w:val="28"/>
        </w:rPr>
        <w:t>6 days) as during this period, its power supply remained disconnected. It was pertinent to mention here that as was evident from the history of the case, the Appellant was billed on average basis w.e.f</w:t>
      </w:r>
      <w:r w:rsidR="0071641C">
        <w:rPr>
          <w:rFonts w:ascii="Times New Roman" w:hAnsi="Times New Roman" w:cs="Times New Roman"/>
          <w:sz w:val="28"/>
          <w:szCs w:val="28"/>
        </w:rPr>
        <w:t>.</w:t>
      </w:r>
      <w:r w:rsidR="00DC1C87">
        <w:rPr>
          <w:rFonts w:ascii="Times New Roman" w:hAnsi="Times New Roman" w:cs="Times New Roman"/>
          <w:sz w:val="28"/>
          <w:szCs w:val="28"/>
        </w:rPr>
        <w:t xml:space="preserve"> 29.10.2018 to 05.01.2019 whereas the CT/PT unit was replaced on 09.01.2019, but the bill for the period 05.01.2019 to 28.01.2019 was on actual consumption basis but the average for 06.01.2019 to 08.01.2019 was not added in it, which was recoverable from the Appellant. The bill for the period 05.01.2019 to 28.01.2019 was attached as Annexure.</w:t>
      </w:r>
    </w:p>
    <w:p w:rsidR="00DC1C87" w:rsidRDefault="00DC1C87" w:rsidP="00AB5639">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It was, therefore, prayed that the Appeal of the Appellant may be rejected and order regarding recovery of bill on average basis for the period 06.01.2019 to 08.01.2019 may</w:t>
      </w:r>
      <w:r w:rsidR="00F92136">
        <w:rPr>
          <w:rFonts w:ascii="Times New Roman" w:hAnsi="Times New Roman" w:cs="Times New Roman"/>
          <w:sz w:val="28"/>
          <w:szCs w:val="28"/>
        </w:rPr>
        <w:t xml:space="preserve"> also</w:t>
      </w:r>
      <w:r>
        <w:rPr>
          <w:rFonts w:ascii="Times New Roman" w:hAnsi="Times New Roman" w:cs="Times New Roman"/>
          <w:sz w:val="28"/>
          <w:szCs w:val="28"/>
        </w:rPr>
        <w:t xml:space="preserve"> be passed.</w:t>
      </w:r>
    </w:p>
    <w:p w:rsidR="001943C9" w:rsidRPr="00D27BD8" w:rsidRDefault="001943C9" w:rsidP="00AB5639">
      <w:pPr>
        <w:spacing w:line="480" w:lineRule="auto"/>
        <w:ind w:left="709" w:hanging="709"/>
        <w:jc w:val="both"/>
        <w:rPr>
          <w:rFonts w:ascii="Times New Roman" w:hAnsi="Times New Roman" w:cs="Times New Roman"/>
          <w:b/>
          <w:bCs/>
          <w:sz w:val="28"/>
          <w:szCs w:val="28"/>
        </w:rPr>
      </w:pPr>
      <w:r w:rsidRPr="00D27BD8">
        <w:rPr>
          <w:rFonts w:ascii="Times New Roman" w:hAnsi="Times New Roman" w:cs="Times New Roman"/>
          <w:b/>
          <w:bCs/>
          <w:sz w:val="28"/>
          <w:szCs w:val="28"/>
        </w:rPr>
        <w:t>(b)</w:t>
      </w:r>
      <w:r w:rsidRPr="00D27BD8">
        <w:rPr>
          <w:rFonts w:ascii="Times New Roman" w:hAnsi="Times New Roman" w:cs="Times New Roman"/>
          <w:b/>
          <w:bCs/>
          <w:sz w:val="28"/>
          <w:szCs w:val="28"/>
        </w:rPr>
        <w:tab/>
        <w:t>Submission during hearing</w:t>
      </w:r>
    </w:p>
    <w:p w:rsidR="001943C9" w:rsidRDefault="001943C9" w:rsidP="00AB5639">
      <w:pPr>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During hearing on </w:t>
      </w:r>
      <w:r w:rsidR="00DC1C87">
        <w:rPr>
          <w:rFonts w:ascii="Times New Roman" w:hAnsi="Times New Roman" w:cs="Times New Roman"/>
          <w:sz w:val="28"/>
          <w:szCs w:val="28"/>
        </w:rPr>
        <w:t>16</w:t>
      </w:r>
      <w:r w:rsidR="007221C5">
        <w:rPr>
          <w:rFonts w:ascii="Times New Roman" w:hAnsi="Times New Roman" w:cs="Times New Roman"/>
          <w:sz w:val="28"/>
          <w:szCs w:val="28"/>
        </w:rPr>
        <w:t>.12.</w:t>
      </w:r>
      <w:r>
        <w:rPr>
          <w:rFonts w:ascii="Times New Roman" w:hAnsi="Times New Roman" w:cs="Times New Roman"/>
          <w:sz w:val="28"/>
          <w:szCs w:val="28"/>
        </w:rPr>
        <w:t xml:space="preserve">2020, </w:t>
      </w:r>
      <w:r w:rsidR="00DC1C87">
        <w:rPr>
          <w:rFonts w:ascii="Times New Roman" w:hAnsi="Times New Roman" w:cs="Times New Roman"/>
          <w:sz w:val="28"/>
          <w:szCs w:val="28"/>
        </w:rPr>
        <w:t>t</w:t>
      </w:r>
      <w:r>
        <w:rPr>
          <w:rFonts w:ascii="Times New Roman" w:hAnsi="Times New Roman" w:cs="Times New Roman"/>
          <w:sz w:val="28"/>
          <w:szCs w:val="28"/>
        </w:rPr>
        <w:t xml:space="preserve">he Respondent reiterated the submissions made in the </w:t>
      </w:r>
      <w:r w:rsidR="007221C5">
        <w:rPr>
          <w:rFonts w:ascii="Times New Roman" w:hAnsi="Times New Roman" w:cs="Times New Roman"/>
          <w:sz w:val="28"/>
          <w:szCs w:val="28"/>
        </w:rPr>
        <w:t xml:space="preserve">written reply </w:t>
      </w:r>
      <w:r>
        <w:rPr>
          <w:rFonts w:ascii="Times New Roman" w:hAnsi="Times New Roman" w:cs="Times New Roman"/>
          <w:sz w:val="28"/>
          <w:szCs w:val="28"/>
        </w:rPr>
        <w:t xml:space="preserve">and prayed to </w:t>
      </w:r>
      <w:r w:rsidR="007221C5">
        <w:rPr>
          <w:rFonts w:ascii="Times New Roman" w:hAnsi="Times New Roman" w:cs="Times New Roman"/>
          <w:sz w:val="28"/>
          <w:szCs w:val="28"/>
        </w:rPr>
        <w:t xml:space="preserve">dismiss </w:t>
      </w:r>
      <w:r>
        <w:rPr>
          <w:rFonts w:ascii="Times New Roman" w:hAnsi="Times New Roman" w:cs="Times New Roman"/>
          <w:sz w:val="28"/>
          <w:szCs w:val="28"/>
        </w:rPr>
        <w:t>the same.</w:t>
      </w:r>
    </w:p>
    <w:p w:rsidR="00F15E7C" w:rsidRDefault="00F15E7C" w:rsidP="00AB5639">
      <w:pPr>
        <w:spacing w:line="480" w:lineRule="auto"/>
        <w:ind w:left="709" w:hanging="709"/>
        <w:jc w:val="both"/>
        <w:rPr>
          <w:rFonts w:ascii="Times New Roman" w:hAnsi="Times New Roman" w:cs="Times New Roman"/>
          <w:b/>
          <w:bCs/>
          <w:sz w:val="28"/>
          <w:szCs w:val="28"/>
        </w:rPr>
      </w:pPr>
      <w:r w:rsidRPr="00F15E7C">
        <w:rPr>
          <w:rFonts w:ascii="Times New Roman" w:hAnsi="Times New Roman" w:cs="Times New Roman"/>
          <w:b/>
          <w:bCs/>
          <w:sz w:val="28"/>
          <w:szCs w:val="28"/>
        </w:rPr>
        <w:t>5.</w:t>
      </w:r>
      <w:r w:rsidR="00EE6CFD">
        <w:rPr>
          <w:rFonts w:ascii="Times New Roman" w:hAnsi="Times New Roman" w:cs="Times New Roman"/>
          <w:sz w:val="28"/>
          <w:szCs w:val="28"/>
        </w:rPr>
        <w:tab/>
      </w:r>
      <w:r w:rsidRPr="009639C9">
        <w:rPr>
          <w:rFonts w:ascii="Times New Roman" w:hAnsi="Times New Roman" w:cs="Times New Roman"/>
          <w:b/>
          <w:bCs/>
          <w:sz w:val="28"/>
          <w:szCs w:val="28"/>
        </w:rPr>
        <w:t>Analysis and Findings</w:t>
      </w:r>
    </w:p>
    <w:p w:rsidR="00F15E7C" w:rsidRDefault="00F15E7C" w:rsidP="00AB5639">
      <w:pPr>
        <w:spacing w:line="480" w:lineRule="auto"/>
        <w:ind w:left="709"/>
        <w:jc w:val="both"/>
        <w:rPr>
          <w:rFonts w:ascii="Times New Roman" w:hAnsi="Times New Roman" w:cs="Times New Roman"/>
          <w:sz w:val="28"/>
          <w:szCs w:val="28"/>
        </w:rPr>
      </w:pPr>
      <w:r w:rsidRPr="009639C9">
        <w:rPr>
          <w:rFonts w:ascii="Times New Roman" w:hAnsi="Times New Roman" w:cs="Times New Roman"/>
          <w:sz w:val="28"/>
          <w:szCs w:val="28"/>
        </w:rPr>
        <w:t>The issue</w:t>
      </w:r>
      <w:r>
        <w:rPr>
          <w:rFonts w:ascii="Times New Roman" w:hAnsi="Times New Roman" w:cs="Times New Roman"/>
          <w:sz w:val="28"/>
          <w:szCs w:val="28"/>
        </w:rPr>
        <w:t xml:space="preserve"> requiring adjudication is the legitimacy of </w:t>
      </w:r>
      <w:r w:rsidR="00EA5B9A">
        <w:rPr>
          <w:rFonts w:ascii="Times New Roman" w:hAnsi="Times New Roman" w:cs="Times New Roman"/>
          <w:sz w:val="28"/>
          <w:szCs w:val="28"/>
        </w:rPr>
        <w:t>the energy bill dated 14.12.2018 (for the period 29.10.2018 to 28.11.2018) for 61276 kVAh and energy bill dated 15.01.2019 (</w:t>
      </w:r>
      <w:r w:rsidR="00A358F0">
        <w:rPr>
          <w:rFonts w:ascii="Times New Roman" w:hAnsi="Times New Roman" w:cs="Times New Roman"/>
          <w:sz w:val="28"/>
          <w:szCs w:val="28"/>
        </w:rPr>
        <w:t>relating</w:t>
      </w:r>
      <w:r w:rsidR="00EA5B9A">
        <w:rPr>
          <w:rFonts w:ascii="Times New Roman" w:hAnsi="Times New Roman" w:cs="Times New Roman"/>
          <w:sz w:val="28"/>
          <w:szCs w:val="28"/>
        </w:rPr>
        <w:t xml:space="preserve"> to period 29.11.2018 to 05.01.2019) for consumption of 98029 kVAh on the basis of average consumption of corresponding period of </w:t>
      </w:r>
      <w:r w:rsidR="00A358F0">
        <w:rPr>
          <w:rFonts w:ascii="Times New Roman" w:hAnsi="Times New Roman" w:cs="Times New Roman"/>
          <w:sz w:val="28"/>
          <w:szCs w:val="28"/>
        </w:rPr>
        <w:t>previous</w:t>
      </w:r>
      <w:r w:rsidR="00DA2EC3">
        <w:rPr>
          <w:rFonts w:ascii="Times New Roman" w:hAnsi="Times New Roman" w:cs="Times New Roman"/>
          <w:sz w:val="28"/>
          <w:szCs w:val="28"/>
        </w:rPr>
        <w:t xml:space="preserve"> </w:t>
      </w:r>
      <w:r w:rsidR="00A358F0">
        <w:rPr>
          <w:rFonts w:ascii="Times New Roman" w:hAnsi="Times New Roman" w:cs="Times New Roman"/>
          <w:sz w:val="28"/>
          <w:szCs w:val="28"/>
        </w:rPr>
        <w:t>y</w:t>
      </w:r>
      <w:r w:rsidR="00EA5B9A">
        <w:rPr>
          <w:rFonts w:ascii="Times New Roman" w:hAnsi="Times New Roman" w:cs="Times New Roman"/>
          <w:sz w:val="28"/>
          <w:szCs w:val="28"/>
        </w:rPr>
        <w:t>ear due to burning of CT/P</w:t>
      </w:r>
      <w:r w:rsidR="00AD282D">
        <w:rPr>
          <w:rFonts w:ascii="Times New Roman" w:hAnsi="Times New Roman" w:cs="Times New Roman"/>
          <w:sz w:val="28"/>
          <w:szCs w:val="28"/>
        </w:rPr>
        <w:t xml:space="preserve"> </w:t>
      </w:r>
      <w:r w:rsidR="00A358F0">
        <w:rPr>
          <w:rFonts w:ascii="Times New Roman" w:hAnsi="Times New Roman" w:cs="Times New Roman"/>
          <w:sz w:val="28"/>
          <w:szCs w:val="28"/>
        </w:rPr>
        <w:t>unit</w:t>
      </w:r>
      <w:r w:rsidR="00AD282D">
        <w:rPr>
          <w:rFonts w:ascii="Times New Roman" w:hAnsi="Times New Roman" w:cs="Times New Roman"/>
          <w:sz w:val="28"/>
          <w:szCs w:val="28"/>
        </w:rPr>
        <w:t xml:space="preserve"> </w:t>
      </w:r>
      <w:r w:rsidR="00A358F0">
        <w:rPr>
          <w:rFonts w:ascii="Times New Roman" w:hAnsi="Times New Roman" w:cs="Times New Roman"/>
          <w:sz w:val="28"/>
          <w:szCs w:val="28"/>
        </w:rPr>
        <w:t>detected</w:t>
      </w:r>
      <w:r w:rsidR="00EA5B9A">
        <w:rPr>
          <w:rFonts w:ascii="Times New Roman" w:hAnsi="Times New Roman" w:cs="Times New Roman"/>
          <w:sz w:val="28"/>
          <w:szCs w:val="28"/>
        </w:rPr>
        <w:t xml:space="preserve"> during checking dated 30.10.2018 by MMTS.</w:t>
      </w:r>
    </w:p>
    <w:p w:rsidR="00F15E7C" w:rsidRDefault="00F15E7C" w:rsidP="00AB5639">
      <w:pPr>
        <w:spacing w:line="480" w:lineRule="auto"/>
        <w:ind w:left="709"/>
        <w:jc w:val="both"/>
        <w:rPr>
          <w:rFonts w:ascii="Times New Roman" w:hAnsi="Times New Roman" w:cs="Times New Roman"/>
          <w:i/>
          <w:iCs/>
          <w:sz w:val="28"/>
          <w:szCs w:val="28"/>
        </w:rPr>
      </w:pPr>
      <w:r w:rsidRPr="002B38B8">
        <w:rPr>
          <w:rFonts w:ascii="Times New Roman" w:hAnsi="Times New Roman" w:cs="Times New Roman"/>
          <w:i/>
          <w:iCs/>
          <w:sz w:val="28"/>
          <w:szCs w:val="28"/>
        </w:rPr>
        <w:t xml:space="preserve">My findings on the points emerged, analysed and deliberated are as </w:t>
      </w:r>
      <w:r w:rsidR="00C71E7B">
        <w:rPr>
          <w:rFonts w:ascii="Times New Roman" w:hAnsi="Times New Roman" w:cs="Times New Roman"/>
          <w:i/>
          <w:iCs/>
          <w:sz w:val="28"/>
          <w:szCs w:val="28"/>
        </w:rPr>
        <w:t>follows</w:t>
      </w:r>
      <w:r w:rsidRPr="002B38B8">
        <w:rPr>
          <w:rFonts w:ascii="Times New Roman" w:hAnsi="Times New Roman" w:cs="Times New Roman"/>
          <w:i/>
          <w:iCs/>
          <w:sz w:val="28"/>
          <w:szCs w:val="28"/>
        </w:rPr>
        <w:t>:</w:t>
      </w:r>
    </w:p>
    <w:p w:rsidR="00C37626" w:rsidRPr="00B6614E" w:rsidRDefault="004275C4" w:rsidP="00B80D21">
      <w:pPr>
        <w:pStyle w:val="ListParagraph"/>
        <w:numPr>
          <w:ilvl w:val="0"/>
          <w:numId w:val="33"/>
        </w:numPr>
        <w:spacing w:line="480" w:lineRule="auto"/>
        <w:ind w:left="709" w:hanging="709"/>
        <w:jc w:val="both"/>
        <w:rPr>
          <w:rFonts w:ascii="Times New Roman" w:hAnsi="Times New Roman" w:cs="Times New Roman"/>
          <w:i/>
          <w:iCs/>
          <w:sz w:val="28"/>
          <w:szCs w:val="28"/>
        </w:rPr>
      </w:pPr>
      <w:r>
        <w:rPr>
          <w:rFonts w:ascii="Times New Roman" w:hAnsi="Times New Roman" w:cs="Times New Roman"/>
          <w:sz w:val="28"/>
          <w:szCs w:val="28"/>
        </w:rPr>
        <w:t xml:space="preserve">As per material </w:t>
      </w:r>
      <w:r w:rsidR="00E143D1">
        <w:rPr>
          <w:rFonts w:ascii="Times New Roman" w:hAnsi="Times New Roman" w:cs="Times New Roman"/>
          <w:sz w:val="28"/>
          <w:szCs w:val="28"/>
        </w:rPr>
        <w:t xml:space="preserve">brought </w:t>
      </w:r>
      <w:r>
        <w:rPr>
          <w:rFonts w:ascii="Times New Roman" w:hAnsi="Times New Roman" w:cs="Times New Roman"/>
          <w:sz w:val="28"/>
          <w:szCs w:val="28"/>
        </w:rPr>
        <w:t xml:space="preserve">on </w:t>
      </w:r>
      <w:r w:rsidR="001F362F">
        <w:rPr>
          <w:rFonts w:ascii="Times New Roman" w:hAnsi="Times New Roman" w:cs="Times New Roman"/>
          <w:sz w:val="28"/>
          <w:szCs w:val="28"/>
        </w:rPr>
        <w:t>record</w:t>
      </w:r>
      <w:r>
        <w:rPr>
          <w:rFonts w:ascii="Times New Roman" w:hAnsi="Times New Roman" w:cs="Times New Roman"/>
          <w:sz w:val="28"/>
          <w:szCs w:val="28"/>
        </w:rPr>
        <w:t xml:space="preserve"> of this Court, the Appellant was </w:t>
      </w:r>
      <w:r w:rsidR="001F362F">
        <w:rPr>
          <w:rFonts w:ascii="Times New Roman" w:hAnsi="Times New Roman" w:cs="Times New Roman"/>
          <w:sz w:val="28"/>
          <w:szCs w:val="28"/>
        </w:rPr>
        <w:t>having</w:t>
      </w:r>
      <w:r>
        <w:rPr>
          <w:rFonts w:ascii="Times New Roman" w:hAnsi="Times New Roman" w:cs="Times New Roman"/>
          <w:sz w:val="28"/>
          <w:szCs w:val="28"/>
        </w:rPr>
        <w:t xml:space="preserve"> a Large Supply Category connection with sanctioned load of 249.632 kW and C</w:t>
      </w:r>
      <w:r w:rsidR="001F362F">
        <w:rPr>
          <w:rFonts w:ascii="Times New Roman" w:hAnsi="Times New Roman" w:cs="Times New Roman"/>
          <w:sz w:val="28"/>
          <w:szCs w:val="28"/>
        </w:rPr>
        <w:t>D</w:t>
      </w:r>
      <w:r>
        <w:rPr>
          <w:rFonts w:ascii="Times New Roman" w:hAnsi="Times New Roman" w:cs="Times New Roman"/>
          <w:sz w:val="28"/>
          <w:szCs w:val="28"/>
        </w:rPr>
        <w:t xml:space="preserve"> as 263 kVA for </w:t>
      </w:r>
      <w:r>
        <w:rPr>
          <w:rFonts w:ascii="Times New Roman" w:hAnsi="Times New Roman" w:cs="Times New Roman"/>
          <w:sz w:val="28"/>
          <w:szCs w:val="28"/>
        </w:rPr>
        <w:lastRenderedPageBreak/>
        <w:t>running a</w:t>
      </w:r>
      <w:r w:rsidR="00DD6B8C">
        <w:rPr>
          <w:rFonts w:ascii="Times New Roman" w:hAnsi="Times New Roman" w:cs="Times New Roman"/>
          <w:sz w:val="28"/>
          <w:szCs w:val="28"/>
        </w:rPr>
        <w:t xml:space="preserve"> Rice Sheller</w:t>
      </w:r>
      <w:r>
        <w:rPr>
          <w:rFonts w:ascii="Times New Roman" w:hAnsi="Times New Roman" w:cs="Times New Roman"/>
          <w:sz w:val="28"/>
          <w:szCs w:val="28"/>
        </w:rPr>
        <w:t xml:space="preserve">. The Appellant’s firm was receiving </w:t>
      </w:r>
      <w:r w:rsidR="002645F3">
        <w:rPr>
          <w:rFonts w:ascii="Times New Roman" w:hAnsi="Times New Roman" w:cs="Times New Roman"/>
          <w:sz w:val="28"/>
          <w:szCs w:val="28"/>
        </w:rPr>
        <w:t>electricity through 11 kV</w:t>
      </w:r>
      <w:r w:rsidR="001F362F">
        <w:rPr>
          <w:rFonts w:ascii="Times New Roman" w:hAnsi="Times New Roman" w:cs="Times New Roman"/>
          <w:sz w:val="28"/>
          <w:szCs w:val="28"/>
        </w:rPr>
        <w:t xml:space="preserve"> m</w:t>
      </w:r>
      <w:r w:rsidR="002645F3">
        <w:rPr>
          <w:rFonts w:ascii="Times New Roman" w:hAnsi="Times New Roman" w:cs="Times New Roman"/>
          <w:sz w:val="28"/>
          <w:szCs w:val="28"/>
        </w:rPr>
        <w:t>etering p</w:t>
      </w:r>
      <w:r>
        <w:rPr>
          <w:rFonts w:ascii="Times New Roman" w:hAnsi="Times New Roman" w:cs="Times New Roman"/>
          <w:sz w:val="28"/>
          <w:szCs w:val="28"/>
        </w:rPr>
        <w:t xml:space="preserve">anel housed with CT/PT unit installed at its premises. The Appellant’s firm informed the office of the </w:t>
      </w:r>
      <w:r w:rsidR="00077AEB">
        <w:rPr>
          <w:rFonts w:ascii="Times New Roman" w:hAnsi="Times New Roman" w:cs="Times New Roman"/>
          <w:sz w:val="28"/>
          <w:szCs w:val="28"/>
        </w:rPr>
        <w:t>SDO, Kot</w:t>
      </w:r>
      <w:r w:rsidR="00DD6B8C">
        <w:rPr>
          <w:rFonts w:ascii="Times New Roman" w:hAnsi="Times New Roman" w:cs="Times New Roman"/>
          <w:sz w:val="28"/>
          <w:szCs w:val="28"/>
        </w:rPr>
        <w:t xml:space="preserve"> </w:t>
      </w:r>
      <w:r w:rsidR="00077AEB">
        <w:rPr>
          <w:rFonts w:ascii="Times New Roman" w:hAnsi="Times New Roman" w:cs="Times New Roman"/>
          <w:sz w:val="28"/>
          <w:szCs w:val="28"/>
        </w:rPr>
        <w:t>Ise Khan</w:t>
      </w:r>
      <w:r>
        <w:rPr>
          <w:rFonts w:ascii="Times New Roman" w:hAnsi="Times New Roman" w:cs="Times New Roman"/>
          <w:sz w:val="28"/>
          <w:szCs w:val="28"/>
        </w:rPr>
        <w:t xml:space="preserve"> on 29.10.2018 that power supply</w:t>
      </w:r>
      <w:r w:rsidR="002645F3">
        <w:rPr>
          <w:rFonts w:ascii="Times New Roman" w:hAnsi="Times New Roman" w:cs="Times New Roman"/>
          <w:sz w:val="28"/>
          <w:szCs w:val="28"/>
        </w:rPr>
        <w:t xml:space="preserve"> to its connection had</w:t>
      </w:r>
      <w:r w:rsidR="00DD6B8C">
        <w:rPr>
          <w:rFonts w:ascii="Times New Roman" w:hAnsi="Times New Roman" w:cs="Times New Roman"/>
          <w:sz w:val="28"/>
          <w:szCs w:val="28"/>
        </w:rPr>
        <w:t xml:space="preserve"> </w:t>
      </w:r>
      <w:r w:rsidR="00AB21A5">
        <w:rPr>
          <w:rFonts w:ascii="Times New Roman" w:hAnsi="Times New Roman" w:cs="Times New Roman"/>
          <w:sz w:val="28"/>
          <w:szCs w:val="28"/>
        </w:rPr>
        <w:t>failed /s</w:t>
      </w:r>
      <w:r>
        <w:rPr>
          <w:rFonts w:ascii="Times New Roman" w:hAnsi="Times New Roman" w:cs="Times New Roman"/>
          <w:sz w:val="28"/>
          <w:szCs w:val="28"/>
        </w:rPr>
        <w:t xml:space="preserve">topped. As a result, the </w:t>
      </w:r>
      <w:r w:rsidR="001F3E98">
        <w:rPr>
          <w:rFonts w:ascii="Times New Roman" w:hAnsi="Times New Roman" w:cs="Times New Roman"/>
          <w:sz w:val="28"/>
          <w:szCs w:val="28"/>
        </w:rPr>
        <w:t>SDO, Kot</w:t>
      </w:r>
      <w:r w:rsidR="00DD6B8C">
        <w:rPr>
          <w:rFonts w:ascii="Times New Roman" w:hAnsi="Times New Roman" w:cs="Times New Roman"/>
          <w:sz w:val="28"/>
          <w:szCs w:val="28"/>
        </w:rPr>
        <w:t xml:space="preserve"> </w:t>
      </w:r>
      <w:r w:rsidR="001F3E98">
        <w:rPr>
          <w:rFonts w:ascii="Times New Roman" w:hAnsi="Times New Roman" w:cs="Times New Roman"/>
          <w:sz w:val="28"/>
          <w:szCs w:val="28"/>
        </w:rPr>
        <w:t xml:space="preserve">Ise Khan sent message through its </w:t>
      </w:r>
      <w:r w:rsidR="002D656E">
        <w:rPr>
          <w:rFonts w:ascii="Times New Roman" w:hAnsi="Times New Roman" w:cs="Times New Roman"/>
          <w:sz w:val="28"/>
          <w:szCs w:val="28"/>
        </w:rPr>
        <w:t>mobile</w:t>
      </w:r>
      <w:r w:rsidR="001F3E98">
        <w:rPr>
          <w:rFonts w:ascii="Times New Roman" w:hAnsi="Times New Roman" w:cs="Times New Roman"/>
          <w:sz w:val="28"/>
          <w:szCs w:val="28"/>
        </w:rPr>
        <w:t xml:space="preserve"> to MMTS for checking the connection of </w:t>
      </w:r>
      <w:r w:rsidR="002D656E">
        <w:rPr>
          <w:rFonts w:ascii="Times New Roman" w:hAnsi="Times New Roman" w:cs="Times New Roman"/>
          <w:sz w:val="28"/>
          <w:szCs w:val="28"/>
        </w:rPr>
        <w:t xml:space="preserve">the Appellant. Accordingly, </w:t>
      </w:r>
      <w:r w:rsidR="00832F6C">
        <w:rPr>
          <w:rFonts w:ascii="Times New Roman" w:hAnsi="Times New Roman" w:cs="Times New Roman"/>
          <w:sz w:val="28"/>
          <w:szCs w:val="28"/>
        </w:rPr>
        <w:t>Sr. Xen, MMTS, Moga</w:t>
      </w:r>
      <w:r w:rsidR="002D656E">
        <w:rPr>
          <w:rFonts w:ascii="Times New Roman" w:hAnsi="Times New Roman" w:cs="Times New Roman"/>
          <w:sz w:val="28"/>
          <w:szCs w:val="28"/>
        </w:rPr>
        <w:t xml:space="preserve"> checked the said connection, vide</w:t>
      </w:r>
      <w:r w:rsidR="00832F6C">
        <w:rPr>
          <w:rFonts w:ascii="Times New Roman" w:hAnsi="Times New Roman" w:cs="Times New Roman"/>
          <w:sz w:val="28"/>
          <w:szCs w:val="28"/>
        </w:rPr>
        <w:t xml:space="preserve"> ECR No. 14/371 dated 30.10.2018 whereby, it was reported  that:</w:t>
      </w:r>
    </w:p>
    <w:p w:rsidR="00B6614E" w:rsidRPr="00595EA1" w:rsidRDefault="00B6614E" w:rsidP="00B80D21">
      <w:pPr>
        <w:pStyle w:val="ListParagraph"/>
        <w:spacing w:line="480" w:lineRule="auto"/>
        <w:ind w:left="709"/>
        <w:jc w:val="both"/>
        <w:rPr>
          <w:rFonts w:ascii="Times New Roman" w:hAnsi="Times New Roman"/>
          <w:i/>
          <w:iCs/>
          <w:sz w:val="28"/>
          <w:szCs w:val="28"/>
          <w:lang w:val="en-IN" w:bidi="pa-IN"/>
        </w:rPr>
      </w:pPr>
      <w:r>
        <w:rPr>
          <w:rFonts w:ascii="Times New Roman" w:hAnsi="Times New Roman" w:cs="Times New Roman"/>
          <w:sz w:val="28"/>
          <w:szCs w:val="28"/>
        </w:rPr>
        <w:t>“</w:t>
      </w:r>
      <w:r w:rsidR="00D67AB6">
        <w:rPr>
          <w:rFonts w:ascii="Times New Roman" w:hAnsi="Times New Roman" w:hint="cs"/>
          <w:sz w:val="28"/>
          <w:szCs w:val="28"/>
          <w:cs/>
          <w:lang w:bidi="pa-IN"/>
        </w:rPr>
        <w:t xml:space="preserve">ਉਪ ਮੰਡਲ ਅਫ਼ਸਰ </w:t>
      </w:r>
      <w:r w:rsidR="0060762B">
        <w:rPr>
          <w:rFonts w:ascii="Times New Roman" w:hAnsi="Times New Roman" w:hint="cs"/>
          <w:sz w:val="28"/>
          <w:szCs w:val="28"/>
          <w:cs/>
          <w:lang w:bidi="pa-IN"/>
        </w:rPr>
        <w:t>ਸ</w:t>
      </w:r>
      <w:r w:rsidR="0060762B">
        <w:rPr>
          <w:rFonts w:ascii="Times New Roman" w:hAnsi="Times New Roman"/>
          <w:sz w:val="28"/>
          <w:szCs w:val="28"/>
          <w:lang w:val="en-IN" w:bidi="pa-IN"/>
        </w:rPr>
        <w:t>/</w:t>
      </w:r>
      <w:r w:rsidR="00CF15DC">
        <w:rPr>
          <w:rFonts w:ascii="Times New Roman" w:hAnsi="Times New Roman" w:hint="cs"/>
          <w:sz w:val="28"/>
          <w:szCs w:val="28"/>
          <w:cs/>
          <w:lang w:bidi="pa-IN"/>
        </w:rPr>
        <w:t xml:space="preserve">ਡ </w:t>
      </w:r>
      <w:r w:rsidR="00A440DD">
        <w:rPr>
          <w:rFonts w:ascii="Times New Roman" w:hAnsi="Times New Roman" w:hint="cs"/>
          <w:sz w:val="28"/>
          <w:szCs w:val="28"/>
          <w:cs/>
          <w:lang w:bidi="pa-IN"/>
        </w:rPr>
        <w:t xml:space="preserve">ਕੋਟ ਈਸੇ ਖਾਂ </w:t>
      </w:r>
      <w:r w:rsidR="00D67AB6">
        <w:rPr>
          <w:rFonts w:ascii="Times New Roman" w:hAnsi="Times New Roman" w:hint="cs"/>
          <w:sz w:val="28"/>
          <w:szCs w:val="28"/>
          <w:cs/>
          <w:lang w:bidi="pa-IN"/>
        </w:rPr>
        <w:t>ਦੇ ਮੋਬਾਈਲ ਫੂਨ ਸੰਦੇਸ਼</w:t>
      </w:r>
      <w:r w:rsidR="00A440DD">
        <w:rPr>
          <w:rFonts w:ascii="Times New Roman" w:hAnsi="Times New Roman" w:hint="cs"/>
          <w:sz w:val="28"/>
          <w:szCs w:val="28"/>
          <w:cs/>
          <w:lang w:bidi="pa-IN"/>
        </w:rPr>
        <w:t>ਤੇ ਸ਼ਪੈਸ਼ਲ ਚੈਕਿੰਗ ਕੀਤੀ ਗਈ ਹੈ।</w:t>
      </w:r>
      <w:r w:rsidR="0042284C">
        <w:rPr>
          <w:rFonts w:ascii="Times New Roman" w:hAnsi="Times New Roman" w:hint="cs"/>
          <w:sz w:val="28"/>
          <w:szCs w:val="28"/>
          <w:cs/>
          <w:lang w:bidi="pa-IN"/>
        </w:rPr>
        <w:t xml:space="preserve"> ਚੈਕਿੰਗ ਦੌਰਾਨ ਦੇਖਿਆ ਗਿਆ ਹੈ ਕਿ ਮੀਟਰ ਦੀ ਡਿਸਪਲੈਅ ਬੰਦ ਹੈ ਅਤੇ </w:t>
      </w:r>
      <w:r w:rsidR="004E074A">
        <w:rPr>
          <w:rFonts w:ascii="Times New Roman" w:hAnsi="Times New Roman" w:hint="cs"/>
          <w:sz w:val="28"/>
          <w:szCs w:val="28"/>
          <w:cs/>
          <w:lang w:bidi="pa-IN"/>
        </w:rPr>
        <w:t xml:space="preserve">ਕੋਈ ਵੀ ਪੈਰਾਮੀਟਰ ਬਿਜਲੀ </w:t>
      </w:r>
      <w:r w:rsidR="00595EA1">
        <w:rPr>
          <w:rFonts w:ascii="Times New Roman" w:hAnsi="Times New Roman" w:hint="cs"/>
          <w:sz w:val="28"/>
          <w:szCs w:val="28"/>
          <w:cs/>
          <w:lang w:bidi="pa-IN"/>
        </w:rPr>
        <w:t xml:space="preserve">ਸਪਲਾਈ </w:t>
      </w:r>
      <w:r w:rsidR="0060762B">
        <w:rPr>
          <w:rFonts w:ascii="Times New Roman" w:hAnsi="Times New Roman" w:hint="cs"/>
          <w:sz w:val="28"/>
          <w:szCs w:val="28"/>
          <w:cs/>
          <w:lang w:bidi="pa-IN"/>
        </w:rPr>
        <w:t xml:space="preserve">ਚਲਦੀ ਹੋਣ </w:t>
      </w:r>
      <w:r w:rsidR="00631DA6">
        <w:rPr>
          <w:rFonts w:ascii="Times New Roman" w:hAnsi="Times New Roman" w:hint="cs"/>
          <w:sz w:val="28"/>
          <w:szCs w:val="28"/>
          <w:cs/>
          <w:lang w:bidi="pa-IN"/>
        </w:rPr>
        <w:t xml:space="preserve">ਤੇ ਵੀ ਨਹੀਂ ਆ ਰਿਹਾ ਹੈ । ਬਿਜਲੀ ਸਪਲਾਈ </w:t>
      </w:r>
      <w:r w:rsidR="00595EA1">
        <w:rPr>
          <w:rFonts w:ascii="Times New Roman" w:hAnsi="Times New Roman" w:hint="cs"/>
          <w:sz w:val="28"/>
          <w:szCs w:val="28"/>
          <w:cs/>
          <w:lang w:bidi="pa-IN"/>
        </w:rPr>
        <w:t>ਬੰਦ ਕਰਵਾ ਕੇ ਸੀ.ਟੀ.</w:t>
      </w:r>
      <w:r w:rsidR="00595EA1">
        <w:rPr>
          <w:rFonts w:ascii="Times New Roman" w:hAnsi="Times New Roman"/>
          <w:sz w:val="28"/>
          <w:szCs w:val="28"/>
          <w:lang w:val="en-IN" w:bidi="pa-IN"/>
        </w:rPr>
        <w:t>/</w:t>
      </w:r>
      <w:r w:rsidR="00595EA1">
        <w:rPr>
          <w:rFonts w:ascii="Times New Roman" w:hAnsi="Times New Roman" w:hint="cs"/>
          <w:sz w:val="28"/>
          <w:szCs w:val="28"/>
          <w:cs/>
          <w:lang w:val="en-IN" w:bidi="pa-IN"/>
        </w:rPr>
        <w:t>ਪੀ.ਟੀ. ਯੂਨਿਟ ਖੁੱਲ੍ਹਵਾ ਕੇ ਦੇਖਿਆ ਗਿ</w:t>
      </w:r>
      <w:r w:rsidR="00DB094E">
        <w:rPr>
          <w:rFonts w:ascii="Times New Roman" w:hAnsi="Times New Roman" w:hint="cs"/>
          <w:sz w:val="28"/>
          <w:szCs w:val="28"/>
          <w:cs/>
          <w:lang w:val="en-IN" w:bidi="pa-IN"/>
        </w:rPr>
        <w:t xml:space="preserve">ਆ ਕਿ </w:t>
      </w:r>
      <w:r w:rsidR="00DB094E">
        <w:rPr>
          <w:rFonts w:ascii="Times New Roman" w:hAnsi="Times New Roman"/>
          <w:sz w:val="28"/>
          <w:szCs w:val="28"/>
          <w:lang w:val="en-IN" w:bidi="pa-IN"/>
        </w:rPr>
        <w:t xml:space="preserve">yellow </w:t>
      </w:r>
      <w:r w:rsidR="00DB094E">
        <w:rPr>
          <w:rFonts w:ascii="Times New Roman" w:hAnsi="Times New Roman" w:hint="cs"/>
          <w:sz w:val="28"/>
          <w:szCs w:val="28"/>
          <w:cs/>
          <w:lang w:val="en-IN" w:bidi="pa-IN"/>
        </w:rPr>
        <w:t xml:space="preserve">ਫੇਜ਼ ਦਾ ਪੀ.ਟੀ. ਸੜ ਕੇ ਟੁੱਟ ਗਿਆ ਹੈ ਅਤੇ </w:t>
      </w:r>
      <w:r w:rsidR="00DB094E">
        <w:rPr>
          <w:rFonts w:ascii="Times New Roman" w:hAnsi="Times New Roman"/>
          <w:sz w:val="28"/>
          <w:szCs w:val="28"/>
          <w:lang w:val="en-IN" w:bidi="pa-IN"/>
        </w:rPr>
        <w:t xml:space="preserve">Red </w:t>
      </w:r>
      <w:r w:rsidR="00DB094E">
        <w:rPr>
          <w:rFonts w:ascii="Times New Roman" w:hAnsi="Times New Roman" w:hint="cs"/>
          <w:sz w:val="28"/>
          <w:szCs w:val="28"/>
          <w:cs/>
          <w:lang w:val="en-IN" w:bidi="pa-IN"/>
        </w:rPr>
        <w:t xml:space="preserve">ਅਤੇ </w:t>
      </w:r>
      <w:r w:rsidR="00DB094E">
        <w:rPr>
          <w:rFonts w:ascii="Times New Roman" w:hAnsi="Times New Roman"/>
          <w:sz w:val="28"/>
          <w:szCs w:val="28"/>
          <w:lang w:val="en-IN" w:bidi="pa-IN"/>
        </w:rPr>
        <w:t xml:space="preserve">Blue </w:t>
      </w:r>
      <w:r w:rsidR="00DB094E">
        <w:rPr>
          <w:rFonts w:ascii="Times New Roman" w:hAnsi="Times New Roman" w:hint="cs"/>
          <w:sz w:val="28"/>
          <w:szCs w:val="28"/>
          <w:cs/>
          <w:lang w:val="en-IN" w:bidi="pa-IN"/>
        </w:rPr>
        <w:t xml:space="preserve">ਫੇਜਾਂ ਦੇ </w:t>
      </w:r>
      <w:r w:rsidR="002645F3">
        <w:rPr>
          <w:rFonts w:ascii="Times New Roman" w:hAnsi="Times New Roman" w:hint="cs"/>
          <w:sz w:val="28"/>
          <w:szCs w:val="28"/>
          <w:cs/>
          <w:lang w:val="en-IN" w:bidi="pa-IN"/>
        </w:rPr>
        <w:t xml:space="preserve">ਪੀ.ਟੀ. </w:t>
      </w:r>
      <w:r w:rsidR="00772007">
        <w:rPr>
          <w:rFonts w:ascii="Times New Roman" w:hAnsi="Times New Roman" w:hint="cs"/>
          <w:sz w:val="28"/>
          <w:szCs w:val="28"/>
          <w:cs/>
          <w:lang w:val="en-IN" w:bidi="pa-IN"/>
        </w:rPr>
        <w:t xml:space="preserve">ਦੀਆ ਪ੍ਰਾਇਮਰੀ ਲੀਡਾਂ ਸੜ ਕੇ ਟੁੱਟ ਗਈਆ ਹਨ, </w:t>
      </w:r>
      <w:r w:rsidR="00772007">
        <w:rPr>
          <w:rFonts w:ascii="Times New Roman" w:hAnsi="Times New Roman" w:hint="cs"/>
          <w:sz w:val="28"/>
          <w:szCs w:val="28"/>
          <w:cs/>
          <w:lang w:bidi="pa-IN"/>
        </w:rPr>
        <w:t>ਸੀ.ਟੀ.</w:t>
      </w:r>
      <w:r w:rsidR="00772007">
        <w:rPr>
          <w:rFonts w:ascii="Times New Roman" w:hAnsi="Times New Roman"/>
          <w:sz w:val="28"/>
          <w:szCs w:val="28"/>
          <w:lang w:val="en-IN" w:bidi="pa-IN"/>
        </w:rPr>
        <w:t>/</w:t>
      </w:r>
      <w:r w:rsidR="00772007">
        <w:rPr>
          <w:rFonts w:ascii="Times New Roman" w:hAnsi="Times New Roman" w:hint="cs"/>
          <w:sz w:val="28"/>
          <w:szCs w:val="28"/>
          <w:cs/>
          <w:lang w:val="en-IN" w:bidi="pa-IN"/>
        </w:rPr>
        <w:t xml:space="preserve">ਪੀ.ਟੀ. ਯੂਨਿਟ ਤਰੁੰਤ ਬਦਲੀ ਕੀਤਾ ਜਾਵੇ। ਮੀਟਰ ਦਾ </w:t>
      </w:r>
      <w:r w:rsidR="00772007">
        <w:rPr>
          <w:rFonts w:ascii="Times New Roman" w:hAnsi="Times New Roman"/>
          <w:sz w:val="28"/>
          <w:szCs w:val="28"/>
          <w:lang w:val="en-IN" w:bidi="pa-IN"/>
        </w:rPr>
        <w:t xml:space="preserve">DDL </w:t>
      </w:r>
      <w:r w:rsidR="00772007">
        <w:rPr>
          <w:rFonts w:ascii="Times New Roman" w:hAnsi="Times New Roman" w:hint="cs"/>
          <w:sz w:val="28"/>
          <w:szCs w:val="28"/>
          <w:cs/>
          <w:lang w:val="en-IN" w:bidi="pa-IN"/>
        </w:rPr>
        <w:t xml:space="preserve">ਕਰ ਲਿਆ ਗਿਆ ਹੈ। </w:t>
      </w:r>
      <w:r w:rsidR="00772007">
        <w:rPr>
          <w:rFonts w:ascii="Times New Roman" w:hAnsi="Times New Roman" w:hint="cs"/>
          <w:sz w:val="28"/>
          <w:szCs w:val="28"/>
          <w:cs/>
          <w:lang w:bidi="pa-IN"/>
        </w:rPr>
        <w:t>ਬਿਜਲੀ ਸਪਲਾਈ</w:t>
      </w:r>
      <w:r w:rsidR="00772007">
        <w:rPr>
          <w:rFonts w:ascii="Times New Roman" w:hAnsi="Times New Roman" w:hint="cs"/>
          <w:sz w:val="28"/>
          <w:szCs w:val="28"/>
          <w:cs/>
          <w:lang w:val="en-IN" w:bidi="pa-IN"/>
        </w:rPr>
        <w:t>ਤਰੁੰਤ</w:t>
      </w:r>
      <w:r w:rsidR="00772007">
        <w:rPr>
          <w:rFonts w:ascii="Times New Roman" w:hAnsi="Times New Roman" w:hint="cs"/>
          <w:sz w:val="28"/>
          <w:szCs w:val="28"/>
          <w:cs/>
          <w:lang w:bidi="pa-IN"/>
        </w:rPr>
        <w:t xml:space="preserve">  ਬੰਦ </w:t>
      </w:r>
      <w:r w:rsidR="00772007">
        <w:rPr>
          <w:rFonts w:ascii="Times New Roman" w:hAnsi="Times New Roman" w:hint="cs"/>
          <w:sz w:val="28"/>
          <w:szCs w:val="28"/>
          <w:cs/>
          <w:lang w:val="en-IN" w:bidi="pa-IN"/>
        </w:rPr>
        <w:t>ਕੀਤੀ ਜਾਵੇ</w:t>
      </w:r>
      <w:r w:rsidR="00205AC9">
        <w:rPr>
          <w:rFonts w:ascii="Times New Roman" w:hAnsi="Times New Roman" w:cs="Arial Unicode MS" w:hint="cs"/>
          <w:sz w:val="28"/>
          <w:szCs w:val="28"/>
          <w:cs/>
          <w:lang w:val="en-IN" w:bidi="hi-IN"/>
        </w:rPr>
        <w:t>।</w:t>
      </w:r>
      <w:r w:rsidR="00205AC9">
        <w:rPr>
          <w:rFonts w:ascii="Times New Roman" w:hAnsi="Times New Roman"/>
          <w:sz w:val="28"/>
          <w:szCs w:val="28"/>
          <w:lang w:val="en-IN" w:bidi="pa-IN"/>
        </w:rPr>
        <w:t>”</w:t>
      </w:r>
    </w:p>
    <w:p w:rsidR="00C76C30" w:rsidRDefault="006D7601" w:rsidP="00B80D21">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lastRenderedPageBreak/>
        <w:t xml:space="preserve">Thereafter, direct supply to the Appellant’s connection was </w:t>
      </w:r>
      <w:r w:rsidR="0080337B">
        <w:rPr>
          <w:rFonts w:ascii="Times New Roman" w:hAnsi="Times New Roman" w:cs="Times New Roman"/>
          <w:sz w:val="28"/>
          <w:szCs w:val="28"/>
        </w:rPr>
        <w:t xml:space="preserve"> </w:t>
      </w:r>
      <w:r w:rsidR="00726C5B">
        <w:rPr>
          <w:rFonts w:ascii="Times New Roman" w:hAnsi="Times New Roman" w:cs="Times New Roman"/>
          <w:sz w:val="28"/>
          <w:szCs w:val="28"/>
        </w:rPr>
        <w:t xml:space="preserve"> </w:t>
      </w:r>
      <w:r w:rsidR="0080337B">
        <w:rPr>
          <w:rFonts w:ascii="Times New Roman" w:hAnsi="Times New Roman" w:cs="Times New Roman"/>
          <w:sz w:val="28"/>
          <w:szCs w:val="28"/>
        </w:rPr>
        <w:t>r</w:t>
      </w:r>
      <w:r w:rsidR="002645F3">
        <w:rPr>
          <w:rFonts w:ascii="Times New Roman" w:hAnsi="Times New Roman" w:cs="Times New Roman"/>
          <w:sz w:val="28"/>
          <w:szCs w:val="28"/>
        </w:rPr>
        <w:t>estored on 05</w:t>
      </w:r>
      <w:r>
        <w:rPr>
          <w:rFonts w:ascii="Times New Roman" w:hAnsi="Times New Roman" w:cs="Times New Roman"/>
          <w:sz w:val="28"/>
          <w:szCs w:val="28"/>
        </w:rPr>
        <w:t>.1</w:t>
      </w:r>
      <w:r w:rsidR="002645F3">
        <w:rPr>
          <w:rFonts w:ascii="Times New Roman" w:hAnsi="Times New Roman" w:cs="Times New Roman"/>
          <w:sz w:val="28"/>
          <w:szCs w:val="28"/>
        </w:rPr>
        <w:t>1</w:t>
      </w:r>
      <w:r w:rsidR="00A61260">
        <w:rPr>
          <w:rFonts w:ascii="Times New Roman" w:hAnsi="Times New Roman" w:cs="Times New Roman"/>
          <w:sz w:val="28"/>
          <w:szCs w:val="28"/>
        </w:rPr>
        <w:t>.</w:t>
      </w:r>
      <w:r>
        <w:rPr>
          <w:rFonts w:ascii="Times New Roman" w:hAnsi="Times New Roman" w:cs="Times New Roman"/>
          <w:sz w:val="28"/>
          <w:szCs w:val="28"/>
        </w:rPr>
        <w:t xml:space="preserve">2018 on the request of the Appellant </w:t>
      </w:r>
      <w:r w:rsidR="002645F3">
        <w:rPr>
          <w:rFonts w:ascii="Times New Roman" w:hAnsi="Times New Roman" w:cs="Times New Roman"/>
          <w:sz w:val="28"/>
          <w:szCs w:val="28"/>
        </w:rPr>
        <w:t>vide</w:t>
      </w:r>
      <w:r w:rsidR="00C014A4">
        <w:rPr>
          <w:rFonts w:ascii="Times New Roman" w:hAnsi="Times New Roman" w:cs="Times New Roman"/>
          <w:sz w:val="28"/>
          <w:szCs w:val="28"/>
        </w:rPr>
        <w:t xml:space="preserve"> Sundry</w:t>
      </w:r>
      <w:r w:rsidR="0064658D">
        <w:rPr>
          <w:rFonts w:ascii="Times New Roman" w:hAnsi="Times New Roman" w:cs="Times New Roman"/>
          <w:sz w:val="28"/>
          <w:szCs w:val="28"/>
        </w:rPr>
        <w:t xml:space="preserve"> </w:t>
      </w:r>
      <w:r w:rsidR="00C014A4">
        <w:rPr>
          <w:rFonts w:ascii="Times New Roman" w:hAnsi="Times New Roman" w:cs="Times New Roman"/>
          <w:sz w:val="28"/>
          <w:szCs w:val="28"/>
        </w:rPr>
        <w:t>Job Order</w:t>
      </w:r>
      <w:r>
        <w:rPr>
          <w:rFonts w:ascii="Times New Roman" w:hAnsi="Times New Roman" w:cs="Times New Roman"/>
          <w:sz w:val="28"/>
          <w:szCs w:val="28"/>
        </w:rPr>
        <w:t xml:space="preserve"> No. 115/</w:t>
      </w:r>
      <w:r w:rsidR="00A61260">
        <w:rPr>
          <w:rFonts w:ascii="Times New Roman" w:hAnsi="Times New Roman" w:cs="Times New Roman"/>
          <w:sz w:val="28"/>
          <w:szCs w:val="28"/>
        </w:rPr>
        <w:t>3</w:t>
      </w:r>
      <w:r>
        <w:rPr>
          <w:rFonts w:ascii="Times New Roman" w:hAnsi="Times New Roman" w:cs="Times New Roman"/>
          <w:sz w:val="28"/>
          <w:szCs w:val="28"/>
        </w:rPr>
        <w:t xml:space="preserve">87 dated 05.11.2018. Subsequently, CT/PT Unit of </w:t>
      </w:r>
      <w:r w:rsidR="00A61260">
        <w:rPr>
          <w:rFonts w:ascii="Times New Roman" w:hAnsi="Times New Roman" w:cs="Times New Roman"/>
          <w:sz w:val="28"/>
          <w:szCs w:val="28"/>
        </w:rPr>
        <w:t>t</w:t>
      </w:r>
      <w:r>
        <w:rPr>
          <w:rFonts w:ascii="Times New Roman" w:hAnsi="Times New Roman" w:cs="Times New Roman"/>
          <w:sz w:val="28"/>
          <w:szCs w:val="28"/>
        </w:rPr>
        <w:t xml:space="preserve">he Appellant’s connection was </w:t>
      </w:r>
      <w:r w:rsidR="00A61260">
        <w:rPr>
          <w:rFonts w:ascii="Times New Roman" w:hAnsi="Times New Roman" w:cs="Times New Roman"/>
          <w:sz w:val="28"/>
          <w:szCs w:val="28"/>
        </w:rPr>
        <w:t>replaced</w:t>
      </w:r>
      <w:r>
        <w:rPr>
          <w:rFonts w:ascii="Times New Roman" w:hAnsi="Times New Roman" w:cs="Times New Roman"/>
          <w:sz w:val="28"/>
          <w:szCs w:val="28"/>
        </w:rPr>
        <w:t xml:space="preserve"> vide Meter </w:t>
      </w:r>
      <w:r w:rsidR="00A61260">
        <w:rPr>
          <w:rFonts w:ascii="Times New Roman" w:hAnsi="Times New Roman" w:cs="Times New Roman"/>
          <w:sz w:val="28"/>
          <w:szCs w:val="28"/>
        </w:rPr>
        <w:t>C</w:t>
      </w:r>
      <w:r w:rsidR="001E526E">
        <w:rPr>
          <w:rFonts w:ascii="Times New Roman" w:hAnsi="Times New Roman" w:cs="Times New Roman"/>
          <w:sz w:val="28"/>
          <w:szCs w:val="28"/>
        </w:rPr>
        <w:t>hange Order No. 68/29</w:t>
      </w:r>
      <w:r>
        <w:rPr>
          <w:rFonts w:ascii="Times New Roman" w:hAnsi="Times New Roman" w:cs="Times New Roman"/>
          <w:sz w:val="28"/>
          <w:szCs w:val="28"/>
        </w:rPr>
        <w:t>6</w:t>
      </w:r>
      <w:r w:rsidR="001E526E">
        <w:rPr>
          <w:rFonts w:ascii="Times New Roman" w:hAnsi="Times New Roman" w:cs="Times New Roman"/>
          <w:sz w:val="28"/>
          <w:szCs w:val="28"/>
        </w:rPr>
        <w:t xml:space="preserve"> dated 30.10.2018 effected on 09</w:t>
      </w:r>
      <w:r>
        <w:rPr>
          <w:rFonts w:ascii="Times New Roman" w:hAnsi="Times New Roman" w:cs="Times New Roman"/>
          <w:sz w:val="28"/>
          <w:szCs w:val="28"/>
        </w:rPr>
        <w:t>.01.2019. In the meantime, the Appellant was served with energy bill dated 14.12.2018 (from 29.10.2018 to 28.11.2018) for 61276 kVAh and bill dated 15.01.2019 (from 29.11.2018 to 05.0</w:t>
      </w:r>
      <w:r w:rsidR="00A61260">
        <w:rPr>
          <w:rFonts w:ascii="Times New Roman" w:hAnsi="Times New Roman" w:cs="Times New Roman"/>
          <w:sz w:val="28"/>
          <w:szCs w:val="28"/>
        </w:rPr>
        <w:t>1</w:t>
      </w:r>
      <w:r>
        <w:rPr>
          <w:rFonts w:ascii="Times New Roman" w:hAnsi="Times New Roman" w:cs="Times New Roman"/>
          <w:sz w:val="28"/>
          <w:szCs w:val="28"/>
        </w:rPr>
        <w:t>.2019) for consumption of 98029 kVAh on the basis of average of consumption of  previous year.</w:t>
      </w:r>
      <w:r w:rsidR="00726C5B">
        <w:rPr>
          <w:rFonts w:ascii="Times New Roman" w:hAnsi="Times New Roman" w:cs="Times New Roman"/>
          <w:sz w:val="28"/>
          <w:szCs w:val="28"/>
        </w:rPr>
        <w:t xml:space="preserve"> </w:t>
      </w:r>
      <w:r w:rsidR="00AF1CA9">
        <w:rPr>
          <w:rFonts w:ascii="Times New Roman" w:hAnsi="Times New Roman"/>
          <w:sz w:val="28"/>
          <w:szCs w:val="28"/>
          <w:lang w:val="en-IN" w:bidi="pa-IN"/>
        </w:rPr>
        <w:t>Aggrieved, the Appellant approach</w:t>
      </w:r>
      <w:r w:rsidR="001E526E">
        <w:rPr>
          <w:rFonts w:ascii="Times New Roman" w:hAnsi="Times New Roman"/>
          <w:sz w:val="28"/>
          <w:szCs w:val="28"/>
          <w:lang w:val="en-IN" w:bidi="pa-IN"/>
        </w:rPr>
        <w:t>ed</w:t>
      </w:r>
      <w:r w:rsidR="00AF1CA9">
        <w:rPr>
          <w:rFonts w:ascii="Times New Roman" w:hAnsi="Times New Roman"/>
          <w:sz w:val="28"/>
          <w:szCs w:val="28"/>
          <w:lang w:val="en-IN" w:bidi="pa-IN"/>
        </w:rPr>
        <w:t xml:space="preserve"> the Forum</w:t>
      </w:r>
      <w:r w:rsidR="004800DC">
        <w:rPr>
          <w:rFonts w:ascii="Times New Roman" w:hAnsi="Times New Roman"/>
          <w:sz w:val="28"/>
          <w:szCs w:val="28"/>
          <w:lang w:val="en-IN" w:bidi="pa-IN"/>
        </w:rPr>
        <w:t xml:space="preserve"> in 02/2020 </w:t>
      </w:r>
      <w:r w:rsidR="00A45194">
        <w:rPr>
          <w:rFonts w:ascii="Times New Roman" w:hAnsi="Times New Roman"/>
          <w:sz w:val="28"/>
          <w:szCs w:val="28"/>
          <w:lang w:val="en-IN" w:bidi="pa-IN"/>
        </w:rPr>
        <w:t>for relief. The Forum, vide order dated 26.10.2020, decided that</w:t>
      </w:r>
      <w:r w:rsidR="00184DA0">
        <w:rPr>
          <w:rFonts w:ascii="Times New Roman" w:hAnsi="Times New Roman"/>
          <w:sz w:val="28"/>
          <w:szCs w:val="28"/>
          <w:lang w:val="en-IN" w:bidi="pa-IN"/>
        </w:rPr>
        <w:t xml:space="preserve"> </w:t>
      </w:r>
      <w:r w:rsidR="005F7A53">
        <w:rPr>
          <w:rFonts w:ascii="Times New Roman" w:hAnsi="Times New Roman" w:cs="Times New Roman"/>
          <w:sz w:val="28"/>
          <w:szCs w:val="28"/>
        </w:rPr>
        <w:t>n</w:t>
      </w:r>
      <w:r w:rsidR="00C76C30" w:rsidRPr="00C76C30">
        <w:rPr>
          <w:rFonts w:ascii="Times New Roman" w:hAnsi="Times New Roman" w:cs="Times New Roman"/>
          <w:sz w:val="28"/>
          <w:szCs w:val="28"/>
        </w:rPr>
        <w:t>o average energy charges for the period 30.10.</w:t>
      </w:r>
      <w:r w:rsidR="005F7A53">
        <w:rPr>
          <w:rFonts w:ascii="Times New Roman" w:hAnsi="Times New Roman" w:cs="Times New Roman"/>
          <w:sz w:val="28"/>
          <w:szCs w:val="28"/>
        </w:rPr>
        <w:t>20</w:t>
      </w:r>
      <w:r w:rsidR="00C76C30" w:rsidRPr="00C76C30">
        <w:rPr>
          <w:rFonts w:ascii="Times New Roman" w:hAnsi="Times New Roman" w:cs="Times New Roman"/>
          <w:sz w:val="28"/>
          <w:szCs w:val="28"/>
        </w:rPr>
        <w:t>18 to 04.11.</w:t>
      </w:r>
      <w:r w:rsidR="005F7A53">
        <w:rPr>
          <w:rFonts w:ascii="Times New Roman" w:hAnsi="Times New Roman" w:cs="Times New Roman"/>
          <w:sz w:val="28"/>
          <w:szCs w:val="28"/>
        </w:rPr>
        <w:t>20</w:t>
      </w:r>
      <w:r w:rsidR="00C76C30" w:rsidRPr="00C76C30">
        <w:rPr>
          <w:rFonts w:ascii="Times New Roman" w:hAnsi="Times New Roman" w:cs="Times New Roman"/>
          <w:sz w:val="28"/>
          <w:szCs w:val="28"/>
        </w:rPr>
        <w:t>18 (i.e</w:t>
      </w:r>
      <w:r w:rsidR="001E526E">
        <w:rPr>
          <w:rFonts w:ascii="Times New Roman" w:hAnsi="Times New Roman" w:cs="Times New Roman"/>
          <w:sz w:val="28"/>
          <w:szCs w:val="28"/>
        </w:rPr>
        <w:t xml:space="preserve">. 6 days) </w:t>
      </w:r>
      <w:r w:rsidR="005F7A53">
        <w:rPr>
          <w:rFonts w:ascii="Times New Roman" w:hAnsi="Times New Roman" w:cs="Times New Roman"/>
          <w:sz w:val="28"/>
          <w:szCs w:val="28"/>
        </w:rPr>
        <w:t xml:space="preserve"> be charged to the Appellant</w:t>
      </w:r>
      <w:r w:rsidR="00C76C30" w:rsidRPr="00C76C30">
        <w:rPr>
          <w:rFonts w:ascii="Times New Roman" w:hAnsi="Times New Roman" w:cs="Times New Roman"/>
          <w:sz w:val="28"/>
          <w:szCs w:val="28"/>
        </w:rPr>
        <w:t xml:space="preserve">. </w:t>
      </w:r>
      <w:r w:rsidR="005F7A53">
        <w:rPr>
          <w:rFonts w:ascii="Times New Roman" w:hAnsi="Times New Roman" w:cs="Times New Roman"/>
          <w:sz w:val="28"/>
          <w:szCs w:val="28"/>
        </w:rPr>
        <w:t>The Forum also decided that</w:t>
      </w:r>
      <w:r w:rsidR="00C76C30" w:rsidRPr="00C76C30">
        <w:rPr>
          <w:rFonts w:ascii="Times New Roman" w:hAnsi="Times New Roman" w:cs="Times New Roman"/>
          <w:sz w:val="28"/>
          <w:szCs w:val="28"/>
        </w:rPr>
        <w:t xml:space="preserve"> the charges recovered from the </w:t>
      </w:r>
      <w:r w:rsidR="005F7A53">
        <w:rPr>
          <w:rFonts w:ascii="Times New Roman" w:hAnsi="Times New Roman" w:cs="Times New Roman"/>
          <w:sz w:val="28"/>
          <w:szCs w:val="28"/>
        </w:rPr>
        <w:t>Appellant</w:t>
      </w:r>
      <w:r w:rsidR="00C76C30" w:rsidRPr="00C76C30">
        <w:rPr>
          <w:rFonts w:ascii="Times New Roman" w:hAnsi="Times New Roman" w:cs="Times New Roman"/>
          <w:sz w:val="28"/>
          <w:szCs w:val="28"/>
        </w:rPr>
        <w:t xml:space="preserve"> for the period </w:t>
      </w:r>
      <w:r w:rsidR="005F7A53">
        <w:rPr>
          <w:rFonts w:ascii="Times New Roman" w:hAnsi="Times New Roman" w:cs="Times New Roman"/>
          <w:sz w:val="28"/>
          <w:szCs w:val="28"/>
        </w:rPr>
        <w:t>0</w:t>
      </w:r>
      <w:r w:rsidR="00C76C30" w:rsidRPr="00C76C30">
        <w:rPr>
          <w:rFonts w:ascii="Times New Roman" w:hAnsi="Times New Roman" w:cs="Times New Roman"/>
          <w:sz w:val="28"/>
          <w:szCs w:val="28"/>
        </w:rPr>
        <w:t>5.11.</w:t>
      </w:r>
      <w:r w:rsidR="005F7A53">
        <w:rPr>
          <w:rFonts w:ascii="Times New Roman" w:hAnsi="Times New Roman" w:cs="Times New Roman"/>
          <w:sz w:val="28"/>
          <w:szCs w:val="28"/>
        </w:rPr>
        <w:t>20</w:t>
      </w:r>
      <w:r w:rsidR="00C76C30" w:rsidRPr="00C76C30">
        <w:rPr>
          <w:rFonts w:ascii="Times New Roman" w:hAnsi="Times New Roman" w:cs="Times New Roman"/>
          <w:sz w:val="28"/>
          <w:szCs w:val="28"/>
        </w:rPr>
        <w:t xml:space="preserve">18 to </w:t>
      </w:r>
      <w:r w:rsidR="005F7A53">
        <w:rPr>
          <w:rFonts w:ascii="Times New Roman" w:hAnsi="Times New Roman" w:cs="Times New Roman"/>
          <w:sz w:val="28"/>
          <w:szCs w:val="28"/>
        </w:rPr>
        <w:t>0</w:t>
      </w:r>
      <w:r w:rsidR="00C76C30" w:rsidRPr="00C76C30">
        <w:rPr>
          <w:rFonts w:ascii="Times New Roman" w:hAnsi="Times New Roman" w:cs="Times New Roman"/>
          <w:sz w:val="28"/>
          <w:szCs w:val="28"/>
        </w:rPr>
        <w:t>5.</w:t>
      </w:r>
      <w:r w:rsidR="005F7A53">
        <w:rPr>
          <w:rFonts w:ascii="Times New Roman" w:hAnsi="Times New Roman" w:cs="Times New Roman"/>
          <w:sz w:val="28"/>
          <w:szCs w:val="28"/>
        </w:rPr>
        <w:t>0</w:t>
      </w:r>
      <w:r w:rsidR="00C76C30" w:rsidRPr="00C76C30">
        <w:rPr>
          <w:rFonts w:ascii="Times New Roman" w:hAnsi="Times New Roman" w:cs="Times New Roman"/>
          <w:sz w:val="28"/>
          <w:szCs w:val="28"/>
        </w:rPr>
        <w:t>1.</w:t>
      </w:r>
      <w:r w:rsidR="005F7A53">
        <w:rPr>
          <w:rFonts w:ascii="Times New Roman" w:hAnsi="Times New Roman" w:cs="Times New Roman"/>
          <w:sz w:val="28"/>
          <w:szCs w:val="28"/>
        </w:rPr>
        <w:t>2019 on the basis of energy c</w:t>
      </w:r>
      <w:r w:rsidR="00C76C30" w:rsidRPr="00C76C30">
        <w:rPr>
          <w:rFonts w:ascii="Times New Roman" w:hAnsi="Times New Roman" w:cs="Times New Roman"/>
          <w:sz w:val="28"/>
          <w:szCs w:val="28"/>
        </w:rPr>
        <w:t xml:space="preserve">onsumption of corresponding period of previous year as per </w:t>
      </w:r>
      <w:r w:rsidR="004D2779">
        <w:rPr>
          <w:rFonts w:ascii="Times New Roman" w:hAnsi="Times New Roman" w:cs="Times New Roman"/>
          <w:sz w:val="28"/>
          <w:szCs w:val="28"/>
        </w:rPr>
        <w:t>Regulation</w:t>
      </w:r>
      <w:r w:rsidR="00C76C30" w:rsidRPr="00C76C30">
        <w:rPr>
          <w:rFonts w:ascii="Times New Roman" w:hAnsi="Times New Roman" w:cs="Times New Roman"/>
          <w:sz w:val="28"/>
          <w:szCs w:val="28"/>
        </w:rPr>
        <w:t xml:space="preserve"> 21.5.2</w:t>
      </w:r>
      <w:r w:rsidR="00FE5C81">
        <w:rPr>
          <w:rFonts w:ascii="Times New Roman" w:hAnsi="Times New Roman" w:cs="Times New Roman"/>
          <w:sz w:val="28"/>
          <w:szCs w:val="28"/>
        </w:rPr>
        <w:t xml:space="preserve"> </w:t>
      </w:r>
      <w:r w:rsidR="00C76C30" w:rsidRPr="00C76C30">
        <w:rPr>
          <w:rFonts w:ascii="Times New Roman" w:hAnsi="Times New Roman" w:cs="Times New Roman"/>
          <w:sz w:val="28"/>
          <w:szCs w:val="28"/>
        </w:rPr>
        <w:t>(a</w:t>
      </w:r>
      <w:r w:rsidR="001E526E">
        <w:rPr>
          <w:rFonts w:ascii="Times New Roman" w:hAnsi="Times New Roman" w:cs="Times New Roman"/>
          <w:sz w:val="28"/>
          <w:szCs w:val="28"/>
        </w:rPr>
        <w:t xml:space="preserve">) of Supply </w:t>
      </w:r>
      <w:r w:rsidR="00E557D4">
        <w:rPr>
          <w:rFonts w:ascii="Times New Roman" w:hAnsi="Times New Roman" w:cs="Times New Roman"/>
          <w:sz w:val="28"/>
          <w:szCs w:val="28"/>
        </w:rPr>
        <w:t xml:space="preserve">         </w:t>
      </w:r>
      <w:r w:rsidR="001E526E">
        <w:rPr>
          <w:rFonts w:ascii="Times New Roman" w:hAnsi="Times New Roman" w:cs="Times New Roman"/>
          <w:sz w:val="28"/>
          <w:szCs w:val="28"/>
        </w:rPr>
        <w:t>Code-</w:t>
      </w:r>
      <w:r w:rsidR="004D2779">
        <w:rPr>
          <w:rFonts w:ascii="Times New Roman" w:hAnsi="Times New Roman" w:cs="Times New Roman"/>
          <w:sz w:val="28"/>
          <w:szCs w:val="28"/>
        </w:rPr>
        <w:t xml:space="preserve"> 2014 wa</w:t>
      </w:r>
      <w:r w:rsidR="00C76C30" w:rsidRPr="00C76C30">
        <w:rPr>
          <w:rFonts w:ascii="Times New Roman" w:hAnsi="Times New Roman" w:cs="Times New Roman"/>
          <w:sz w:val="28"/>
          <w:szCs w:val="28"/>
        </w:rPr>
        <w:t xml:space="preserve">s in order. </w:t>
      </w:r>
    </w:p>
    <w:p w:rsidR="00C31123" w:rsidRPr="006D6494" w:rsidRDefault="001E526E" w:rsidP="006D6494">
      <w:pPr>
        <w:pStyle w:val="ListParagraph"/>
        <w:numPr>
          <w:ilvl w:val="0"/>
          <w:numId w:val="33"/>
        </w:numPr>
        <w:spacing w:line="480" w:lineRule="auto"/>
        <w:jc w:val="both"/>
        <w:rPr>
          <w:rFonts w:ascii="Times New Roman" w:hAnsi="Times New Roman" w:cs="Times New Roman"/>
          <w:sz w:val="28"/>
          <w:szCs w:val="28"/>
        </w:rPr>
      </w:pPr>
      <w:r>
        <w:rPr>
          <w:rFonts w:ascii="Times New Roman" w:hAnsi="Times New Roman" w:cs="Times New Roman"/>
          <w:sz w:val="28"/>
          <w:szCs w:val="28"/>
        </w:rPr>
        <w:t>The Appellant’s r</w:t>
      </w:r>
      <w:r w:rsidR="00D94C7B">
        <w:rPr>
          <w:rFonts w:ascii="Times New Roman" w:hAnsi="Times New Roman" w:cs="Times New Roman"/>
          <w:sz w:val="28"/>
          <w:szCs w:val="28"/>
        </w:rPr>
        <w:t>epresentatives contended that it had pleaded  before the Forum</w:t>
      </w:r>
      <w:r w:rsidR="0064658D">
        <w:rPr>
          <w:rFonts w:ascii="Times New Roman" w:hAnsi="Times New Roman" w:cs="Times New Roman"/>
          <w:sz w:val="28"/>
          <w:szCs w:val="28"/>
        </w:rPr>
        <w:t xml:space="preserve"> </w:t>
      </w:r>
      <w:r w:rsidR="00BF7767">
        <w:rPr>
          <w:rFonts w:ascii="Times New Roman" w:hAnsi="Times New Roman" w:cs="Times New Roman"/>
          <w:sz w:val="28"/>
          <w:szCs w:val="28"/>
        </w:rPr>
        <w:t xml:space="preserve">that </w:t>
      </w:r>
      <w:r w:rsidR="00C31123">
        <w:rPr>
          <w:rFonts w:ascii="Times New Roman" w:hAnsi="Times New Roman" w:cs="Times New Roman"/>
          <w:sz w:val="28"/>
          <w:szCs w:val="28"/>
        </w:rPr>
        <w:t xml:space="preserve">during the Rice Sheller season 2018-19, less paddy was procured by the Appellant and as such, its work </w:t>
      </w:r>
      <w:r w:rsidR="00C31123">
        <w:rPr>
          <w:rFonts w:ascii="Times New Roman" w:hAnsi="Times New Roman" w:cs="Times New Roman"/>
          <w:sz w:val="28"/>
          <w:szCs w:val="28"/>
        </w:rPr>
        <w:lastRenderedPageBreak/>
        <w:t xml:space="preserve">of the Rice Sheller was 33% less as compared to the work of the Rice Sheller done by it during the Rice Sheller season 2017-18. </w:t>
      </w:r>
      <w:r w:rsidR="00C31123" w:rsidRPr="006D6494">
        <w:rPr>
          <w:rFonts w:ascii="Times New Roman" w:hAnsi="Times New Roman" w:cs="Times New Roman"/>
          <w:sz w:val="28"/>
          <w:szCs w:val="28"/>
        </w:rPr>
        <w:t>The balance sheets for the year 2017-18 and 2018-19 produced by the Appellant showed milling of paddy by the Appellant weighing 99093.12 Quintals in the year 2017-18 and 65709.88 Quintals in the year 2018-19, thereby recorded fall of 33%. Further, the record of PUNGRAIN had showed supply of Paddy to the Appellant for shelling during the Rice Sheller season 2017-18 and 2018-19.</w:t>
      </w:r>
      <w:r w:rsidR="00FE5C81">
        <w:rPr>
          <w:rFonts w:ascii="Times New Roman" w:hAnsi="Times New Roman" w:cs="Times New Roman"/>
          <w:sz w:val="28"/>
          <w:szCs w:val="28"/>
        </w:rPr>
        <w:t xml:space="preserve"> </w:t>
      </w:r>
      <w:r w:rsidR="00C31123" w:rsidRPr="006D6494">
        <w:rPr>
          <w:rFonts w:ascii="Times New Roman" w:hAnsi="Times New Roman" w:cs="Times New Roman"/>
          <w:sz w:val="28"/>
          <w:szCs w:val="28"/>
        </w:rPr>
        <w:t>The Appellant, on the basis of receipt of material by it, had requested the Forum that the case of the Appellant was a fit case to invoke Regulation 21.5.3 o</w:t>
      </w:r>
      <w:r>
        <w:rPr>
          <w:rFonts w:ascii="Times New Roman" w:hAnsi="Times New Roman" w:cs="Times New Roman"/>
          <w:sz w:val="28"/>
          <w:szCs w:val="28"/>
        </w:rPr>
        <w:t>f S</w:t>
      </w:r>
      <w:r w:rsidR="00E72860">
        <w:rPr>
          <w:rFonts w:ascii="Times New Roman" w:hAnsi="Times New Roman" w:cs="Times New Roman"/>
          <w:sz w:val="28"/>
          <w:szCs w:val="28"/>
        </w:rPr>
        <w:t>upply Code-</w:t>
      </w:r>
      <w:r w:rsidR="00C31123" w:rsidRPr="006D6494">
        <w:rPr>
          <w:rFonts w:ascii="Times New Roman" w:hAnsi="Times New Roman" w:cs="Times New Roman"/>
          <w:sz w:val="28"/>
          <w:szCs w:val="28"/>
        </w:rPr>
        <w:t>2014 to give the benefit thereof to the Appellant and that the average of 61276 kVAh and 98029 kVAh  respectively charged and recovered from the Appellant through the above said energy bills dated 14.12.2018 and 15.01.2019 being not equitable, logical and against the intent and spirit of R</w:t>
      </w:r>
      <w:r w:rsidR="00CC3B87">
        <w:rPr>
          <w:rFonts w:ascii="Times New Roman" w:hAnsi="Times New Roman" w:cs="Times New Roman"/>
          <w:sz w:val="28"/>
          <w:szCs w:val="28"/>
        </w:rPr>
        <w:t>egulation 21.5.3 of Supply Code-</w:t>
      </w:r>
      <w:r w:rsidR="00C31123" w:rsidRPr="006D6494">
        <w:rPr>
          <w:rFonts w:ascii="Times New Roman" w:hAnsi="Times New Roman" w:cs="Times New Roman"/>
          <w:sz w:val="28"/>
          <w:szCs w:val="28"/>
        </w:rPr>
        <w:t xml:space="preserve">2014 may be ordered to be set </w:t>
      </w:r>
      <w:r w:rsidR="00CC3B87">
        <w:rPr>
          <w:rFonts w:ascii="Times New Roman" w:hAnsi="Times New Roman" w:cs="Times New Roman"/>
          <w:sz w:val="28"/>
          <w:szCs w:val="28"/>
        </w:rPr>
        <w:t>aside. Keeping in view the equ</w:t>
      </w:r>
      <w:r w:rsidR="00C31123" w:rsidRPr="006D6494">
        <w:rPr>
          <w:rFonts w:ascii="Times New Roman" w:hAnsi="Times New Roman" w:cs="Times New Roman"/>
          <w:sz w:val="28"/>
          <w:szCs w:val="28"/>
        </w:rPr>
        <w:t>ities on both the sides, such average should be worked out afresh and as per such fresh determination of average, the excess amount charged and recovered from the Appellant through the aforesaid electric</w:t>
      </w:r>
      <w:r w:rsidR="00E129A2">
        <w:rPr>
          <w:rFonts w:ascii="Times New Roman" w:hAnsi="Times New Roman" w:cs="Times New Roman"/>
          <w:sz w:val="28"/>
          <w:szCs w:val="28"/>
        </w:rPr>
        <w:t>ity</w:t>
      </w:r>
      <w:r w:rsidR="00C31123" w:rsidRPr="006D6494">
        <w:rPr>
          <w:rFonts w:ascii="Times New Roman" w:hAnsi="Times New Roman" w:cs="Times New Roman"/>
          <w:sz w:val="28"/>
          <w:szCs w:val="28"/>
        </w:rPr>
        <w:t xml:space="preserve"> bills may be f</w:t>
      </w:r>
      <w:r w:rsidR="00E72860">
        <w:rPr>
          <w:rFonts w:ascii="Times New Roman" w:hAnsi="Times New Roman" w:cs="Times New Roman"/>
          <w:sz w:val="28"/>
          <w:szCs w:val="28"/>
        </w:rPr>
        <w:t>urther arrived at and refunded/</w:t>
      </w:r>
      <w:r w:rsidR="00C31123" w:rsidRPr="006D6494">
        <w:rPr>
          <w:rFonts w:ascii="Times New Roman" w:hAnsi="Times New Roman" w:cs="Times New Roman"/>
          <w:sz w:val="28"/>
          <w:szCs w:val="28"/>
        </w:rPr>
        <w:t xml:space="preserve">adjusted in future </w:t>
      </w:r>
      <w:r w:rsidR="00C31123" w:rsidRPr="006D6494">
        <w:rPr>
          <w:rFonts w:ascii="Times New Roman" w:hAnsi="Times New Roman" w:cs="Times New Roman"/>
          <w:sz w:val="28"/>
          <w:szCs w:val="28"/>
        </w:rPr>
        <w:lastRenderedPageBreak/>
        <w:t>electric</w:t>
      </w:r>
      <w:r w:rsidR="00E129A2">
        <w:rPr>
          <w:rFonts w:ascii="Times New Roman" w:hAnsi="Times New Roman" w:cs="Times New Roman"/>
          <w:sz w:val="28"/>
          <w:szCs w:val="28"/>
        </w:rPr>
        <w:t>ity</w:t>
      </w:r>
      <w:r w:rsidR="00C31123" w:rsidRPr="006D6494">
        <w:rPr>
          <w:rFonts w:ascii="Times New Roman" w:hAnsi="Times New Roman" w:cs="Times New Roman"/>
          <w:sz w:val="28"/>
          <w:szCs w:val="28"/>
        </w:rPr>
        <w:t xml:space="preserve"> bills of the Appellant.</w:t>
      </w:r>
      <w:r w:rsidR="0064658D">
        <w:rPr>
          <w:rFonts w:ascii="Times New Roman" w:hAnsi="Times New Roman" w:cs="Times New Roman"/>
          <w:sz w:val="28"/>
          <w:szCs w:val="28"/>
        </w:rPr>
        <w:t xml:space="preserve"> </w:t>
      </w:r>
      <w:r w:rsidR="00E129A2">
        <w:rPr>
          <w:rFonts w:ascii="Times New Roman" w:hAnsi="Times New Roman" w:cs="Times New Roman"/>
          <w:sz w:val="28"/>
          <w:szCs w:val="28"/>
        </w:rPr>
        <w:t>But, t</w:t>
      </w:r>
      <w:r w:rsidR="00C31123" w:rsidRPr="006D6494">
        <w:rPr>
          <w:rFonts w:ascii="Times New Roman" w:hAnsi="Times New Roman" w:cs="Times New Roman"/>
          <w:sz w:val="28"/>
          <w:szCs w:val="28"/>
        </w:rPr>
        <w:t xml:space="preserve">he Forum, on flimsy grounds, had rejected the aforesaid pleas of the Appellant which were substantially documented. The Forum had not considered the authentic record of PUNGRAIN and the consumption pattern of the Appellant. The Forum had given undue </w:t>
      </w:r>
      <w:r w:rsidR="0064658D">
        <w:rPr>
          <w:rFonts w:ascii="Times New Roman" w:hAnsi="Times New Roman" w:cs="Times New Roman"/>
          <w:sz w:val="28"/>
          <w:szCs w:val="28"/>
        </w:rPr>
        <w:t>weight</w:t>
      </w:r>
      <w:r w:rsidR="0064658D" w:rsidRPr="006D6494">
        <w:rPr>
          <w:rFonts w:ascii="Times New Roman" w:hAnsi="Times New Roman" w:cs="Times New Roman"/>
          <w:sz w:val="28"/>
          <w:szCs w:val="28"/>
        </w:rPr>
        <w:t xml:space="preserve"> age</w:t>
      </w:r>
      <w:r w:rsidR="00C31123" w:rsidRPr="006D6494">
        <w:rPr>
          <w:rFonts w:ascii="Times New Roman" w:hAnsi="Times New Roman" w:cs="Times New Roman"/>
          <w:sz w:val="28"/>
          <w:szCs w:val="28"/>
        </w:rPr>
        <w:t xml:space="preserve"> to the consumption data of the Appellant for the current year 2020 to deny the benefit of R</w:t>
      </w:r>
      <w:r w:rsidR="00CC3B87">
        <w:rPr>
          <w:rFonts w:ascii="Times New Roman" w:hAnsi="Times New Roman" w:cs="Times New Roman"/>
          <w:sz w:val="28"/>
          <w:szCs w:val="28"/>
        </w:rPr>
        <w:t>egulation 21.5.3 of Supply Code-</w:t>
      </w:r>
      <w:r w:rsidR="00C31123" w:rsidRPr="006D6494">
        <w:rPr>
          <w:rFonts w:ascii="Times New Roman" w:hAnsi="Times New Roman" w:cs="Times New Roman"/>
          <w:sz w:val="28"/>
          <w:szCs w:val="28"/>
        </w:rPr>
        <w:t>2014.The consumption data was not disputed because during the current year 2020, the procurement of paddy by the Appellant increased.</w:t>
      </w:r>
      <w:r w:rsidR="00EB5BE0">
        <w:rPr>
          <w:rFonts w:ascii="Times New Roman" w:hAnsi="Times New Roman" w:cs="Times New Roman"/>
          <w:sz w:val="28"/>
          <w:szCs w:val="28"/>
        </w:rPr>
        <w:t xml:space="preserve"> The Appellant’s Representative prayed to allow the Appeal by setting aside the order of the Forum. </w:t>
      </w:r>
    </w:p>
    <w:p w:rsidR="008F2E09" w:rsidRPr="008F2E09" w:rsidRDefault="00EA0BEA" w:rsidP="008F2E09">
      <w:pPr>
        <w:pStyle w:val="ListParagraph"/>
        <w:numPr>
          <w:ilvl w:val="0"/>
          <w:numId w:val="33"/>
        </w:numPr>
        <w:spacing w:line="480" w:lineRule="auto"/>
        <w:jc w:val="both"/>
        <w:rPr>
          <w:rFonts w:ascii="Times New Roman" w:hAnsi="Times New Roman" w:cs="Times New Roman"/>
          <w:sz w:val="28"/>
          <w:szCs w:val="28"/>
        </w:rPr>
      </w:pPr>
      <w:r>
        <w:rPr>
          <w:rFonts w:ascii="Times New Roman" w:hAnsi="Times New Roman" w:cs="Times New Roman"/>
          <w:sz w:val="28"/>
          <w:szCs w:val="28"/>
        </w:rPr>
        <w:t>The Responde</w:t>
      </w:r>
      <w:r w:rsidR="006F66F9">
        <w:rPr>
          <w:rFonts w:ascii="Times New Roman" w:hAnsi="Times New Roman" w:cs="Times New Roman"/>
          <w:sz w:val="28"/>
          <w:szCs w:val="28"/>
        </w:rPr>
        <w:t>nt,</w:t>
      </w:r>
      <w:r>
        <w:rPr>
          <w:rFonts w:ascii="Times New Roman" w:hAnsi="Times New Roman" w:cs="Times New Roman"/>
          <w:sz w:val="28"/>
          <w:szCs w:val="28"/>
        </w:rPr>
        <w:t xml:space="preserve"> in its defence</w:t>
      </w:r>
      <w:r w:rsidR="006F66F9">
        <w:rPr>
          <w:rFonts w:ascii="Times New Roman" w:hAnsi="Times New Roman" w:cs="Times New Roman"/>
          <w:sz w:val="28"/>
          <w:szCs w:val="28"/>
        </w:rPr>
        <w:t>,</w:t>
      </w:r>
      <w:r>
        <w:rPr>
          <w:rFonts w:ascii="Times New Roman" w:hAnsi="Times New Roman" w:cs="Times New Roman"/>
          <w:sz w:val="28"/>
          <w:szCs w:val="28"/>
        </w:rPr>
        <w:t xml:space="preserve"> stated that </w:t>
      </w:r>
      <w:r w:rsidR="00F01573">
        <w:rPr>
          <w:rFonts w:ascii="Times New Roman" w:hAnsi="Times New Roman" w:cs="Times New Roman"/>
          <w:sz w:val="28"/>
          <w:szCs w:val="28"/>
        </w:rPr>
        <w:t>t</w:t>
      </w:r>
      <w:r w:rsidR="008F2E09">
        <w:rPr>
          <w:rFonts w:ascii="Times New Roman" w:hAnsi="Times New Roman" w:cs="Times New Roman"/>
          <w:sz w:val="28"/>
          <w:szCs w:val="28"/>
        </w:rPr>
        <w:t>he Forum rightly decided not to invoke the R</w:t>
      </w:r>
      <w:r w:rsidR="00CC3B87">
        <w:rPr>
          <w:rFonts w:ascii="Times New Roman" w:hAnsi="Times New Roman" w:cs="Times New Roman"/>
          <w:sz w:val="28"/>
          <w:szCs w:val="28"/>
        </w:rPr>
        <w:t>egulation 21.5.3 of Supply Code-</w:t>
      </w:r>
      <w:r w:rsidR="008F2E09">
        <w:rPr>
          <w:rFonts w:ascii="Times New Roman" w:hAnsi="Times New Roman" w:cs="Times New Roman"/>
          <w:sz w:val="28"/>
          <w:szCs w:val="28"/>
        </w:rPr>
        <w:t xml:space="preserve"> 2014 on perusal of the consumption data for the year 2017, 2018, 2019 and current year 2020 showing wide variation in the monthly consumption pattern during these years. The Appellant was only eligible for the relief of refund of average charged for the period 30.10.2018 to 04.11.2018 (i.e</w:t>
      </w:r>
      <w:r w:rsidR="00CC3B87">
        <w:rPr>
          <w:rFonts w:ascii="Times New Roman" w:hAnsi="Times New Roman" w:cs="Times New Roman"/>
          <w:sz w:val="28"/>
          <w:szCs w:val="28"/>
        </w:rPr>
        <w:t>.</w:t>
      </w:r>
      <w:r w:rsidR="008F2E09">
        <w:rPr>
          <w:rFonts w:ascii="Times New Roman" w:hAnsi="Times New Roman" w:cs="Times New Roman"/>
          <w:sz w:val="28"/>
          <w:szCs w:val="28"/>
        </w:rPr>
        <w:t xml:space="preserve"> 6 days) as during this period, its power supply remained disconnected. It was pertinent to mention here that as was evident from the history of the case, the Appellant was billed on average basis </w:t>
      </w:r>
      <w:r w:rsidR="008F2E09">
        <w:rPr>
          <w:rFonts w:ascii="Times New Roman" w:hAnsi="Times New Roman" w:cs="Times New Roman"/>
          <w:sz w:val="28"/>
          <w:szCs w:val="28"/>
        </w:rPr>
        <w:lastRenderedPageBreak/>
        <w:t>w.e.f</w:t>
      </w:r>
      <w:r w:rsidR="00CC3B87">
        <w:rPr>
          <w:rFonts w:ascii="Times New Roman" w:hAnsi="Times New Roman" w:cs="Times New Roman"/>
          <w:sz w:val="28"/>
          <w:szCs w:val="28"/>
        </w:rPr>
        <w:t>.</w:t>
      </w:r>
      <w:r w:rsidR="008F2E09">
        <w:rPr>
          <w:rFonts w:ascii="Times New Roman" w:hAnsi="Times New Roman" w:cs="Times New Roman"/>
          <w:sz w:val="28"/>
          <w:szCs w:val="28"/>
        </w:rPr>
        <w:t xml:space="preserve"> 29.10.2018 to 05.01.2019 whereas the CT/PT unit was replaced on 09.01.2019, but the bill for the period 05.01.2019 to 28.01.2019 was on actual consumption basis but the average for 06.01.2019 to 08.01.2019 was not added in it, which was recoverable from the Appellant. The bill for the period 05.01.2019 to 28.01.2019 was attached as Annexure. </w:t>
      </w:r>
      <w:r w:rsidR="00C038C3">
        <w:rPr>
          <w:rFonts w:ascii="Times New Roman" w:hAnsi="Times New Roman" w:cs="Times New Roman"/>
          <w:sz w:val="28"/>
          <w:szCs w:val="28"/>
        </w:rPr>
        <w:t>The Respondent</w:t>
      </w:r>
      <w:r w:rsidR="008F2E09" w:rsidRPr="008F2E09">
        <w:rPr>
          <w:rFonts w:ascii="Times New Roman" w:hAnsi="Times New Roman" w:cs="Times New Roman"/>
          <w:sz w:val="28"/>
          <w:szCs w:val="28"/>
        </w:rPr>
        <w:t xml:space="preserve"> prayed that the Appeal of the Appellant may be rejected and order regarding recovery of bill on average basis for the period 06.01.2019 to 08.01.2019 may </w:t>
      </w:r>
      <w:r w:rsidR="00081836">
        <w:rPr>
          <w:rFonts w:ascii="Times New Roman" w:hAnsi="Times New Roman" w:cs="Times New Roman"/>
          <w:sz w:val="28"/>
          <w:szCs w:val="28"/>
        </w:rPr>
        <w:t xml:space="preserve">also </w:t>
      </w:r>
      <w:r w:rsidR="008F2E09" w:rsidRPr="008F2E09">
        <w:rPr>
          <w:rFonts w:ascii="Times New Roman" w:hAnsi="Times New Roman" w:cs="Times New Roman"/>
          <w:sz w:val="28"/>
          <w:szCs w:val="28"/>
        </w:rPr>
        <w:t>be passed.</w:t>
      </w:r>
    </w:p>
    <w:p w:rsidR="00B47BDB" w:rsidRPr="00D03A15" w:rsidRDefault="00A74790" w:rsidP="00B47BDB">
      <w:pPr>
        <w:pStyle w:val="ListParagraph"/>
        <w:numPr>
          <w:ilvl w:val="0"/>
          <w:numId w:val="33"/>
        </w:numPr>
        <w:spacing w:line="480" w:lineRule="auto"/>
        <w:jc w:val="both"/>
        <w:rPr>
          <w:rFonts w:ascii="Times New Roman" w:hAnsi="Times New Roman" w:cs="Times New Roman"/>
          <w:sz w:val="28"/>
          <w:szCs w:val="28"/>
          <w:rtl/>
          <w:cs/>
        </w:rPr>
      </w:pPr>
      <w:r>
        <w:rPr>
          <w:rFonts w:ascii="Times New Roman" w:hAnsi="Times New Roman" w:cs="Times New Roman"/>
          <w:sz w:val="28"/>
          <w:szCs w:val="28"/>
        </w:rPr>
        <w:t>The details of th</w:t>
      </w:r>
      <w:r w:rsidR="00B74572">
        <w:rPr>
          <w:rFonts w:ascii="Times New Roman" w:hAnsi="Times New Roman" w:cs="Times New Roman"/>
          <w:sz w:val="28"/>
          <w:szCs w:val="28"/>
        </w:rPr>
        <w:t>e energy consumption of the Appellant’s</w:t>
      </w:r>
      <w:r>
        <w:rPr>
          <w:rFonts w:ascii="Times New Roman" w:hAnsi="Times New Roman" w:cs="Times New Roman"/>
          <w:sz w:val="28"/>
          <w:szCs w:val="28"/>
        </w:rPr>
        <w:t xml:space="preserve"> conn</w:t>
      </w:r>
      <w:r w:rsidR="00D03A15">
        <w:rPr>
          <w:rFonts w:ascii="Times New Roman" w:hAnsi="Times New Roman" w:cs="Times New Roman"/>
          <w:sz w:val="28"/>
          <w:szCs w:val="28"/>
        </w:rPr>
        <w:t xml:space="preserve">ection for the period from 31.12.2016 to 17.11.2020 </w:t>
      </w:r>
      <w:r>
        <w:rPr>
          <w:rFonts w:ascii="Times New Roman" w:hAnsi="Times New Roman" w:cs="Times New Roman"/>
          <w:sz w:val="28"/>
          <w:szCs w:val="28"/>
        </w:rPr>
        <w:t>are tabulated below:</w:t>
      </w:r>
    </w:p>
    <w:tbl>
      <w:tblPr>
        <w:tblStyle w:val="TableGrid"/>
        <w:tblW w:w="7938" w:type="dxa"/>
        <w:tblInd w:w="250" w:type="dxa"/>
        <w:tblLayout w:type="fixed"/>
        <w:tblLook w:val="04A0"/>
      </w:tblPr>
      <w:tblGrid>
        <w:gridCol w:w="851"/>
        <w:gridCol w:w="1134"/>
        <w:gridCol w:w="850"/>
        <w:gridCol w:w="1134"/>
        <w:gridCol w:w="851"/>
        <w:gridCol w:w="1134"/>
        <w:gridCol w:w="850"/>
        <w:gridCol w:w="1134"/>
      </w:tblGrid>
      <w:tr w:rsidR="006A5A6E" w:rsidTr="006A5A6E">
        <w:tc>
          <w:tcPr>
            <w:tcW w:w="1985" w:type="dxa"/>
            <w:gridSpan w:val="2"/>
          </w:tcPr>
          <w:p w:rsidR="00B47BDB" w:rsidRPr="00E557D4" w:rsidRDefault="00B47BDB" w:rsidP="00656A3D">
            <w:pPr>
              <w:rPr>
                <w:rFonts w:ascii="Times New Roman" w:hAnsi="Times New Roman" w:cs="Times New Roman"/>
                <w:b/>
                <w:bCs/>
                <w:sz w:val="18"/>
                <w:szCs w:val="20"/>
              </w:rPr>
            </w:pPr>
            <w:r w:rsidRPr="00E557D4">
              <w:rPr>
                <w:rFonts w:ascii="Times New Roman" w:hAnsi="Times New Roman" w:cs="Times New Roman"/>
                <w:b/>
                <w:bCs/>
                <w:sz w:val="18"/>
                <w:szCs w:val="20"/>
              </w:rPr>
              <w:t>2017</w:t>
            </w:r>
          </w:p>
        </w:tc>
        <w:tc>
          <w:tcPr>
            <w:tcW w:w="1984" w:type="dxa"/>
            <w:gridSpan w:val="2"/>
          </w:tcPr>
          <w:p w:rsidR="00B47BDB" w:rsidRPr="00E557D4" w:rsidRDefault="00B47BDB" w:rsidP="00656A3D">
            <w:pPr>
              <w:rPr>
                <w:rFonts w:ascii="Times New Roman" w:hAnsi="Times New Roman" w:cs="Times New Roman"/>
                <w:b/>
                <w:bCs/>
                <w:sz w:val="18"/>
                <w:szCs w:val="20"/>
              </w:rPr>
            </w:pPr>
            <w:r w:rsidRPr="00E557D4">
              <w:rPr>
                <w:rFonts w:ascii="Times New Roman" w:hAnsi="Times New Roman" w:cs="Times New Roman"/>
                <w:b/>
                <w:bCs/>
                <w:sz w:val="18"/>
                <w:szCs w:val="20"/>
              </w:rPr>
              <w:t>2018</w:t>
            </w:r>
          </w:p>
        </w:tc>
        <w:tc>
          <w:tcPr>
            <w:tcW w:w="1985" w:type="dxa"/>
            <w:gridSpan w:val="2"/>
          </w:tcPr>
          <w:p w:rsidR="00B47BDB" w:rsidRPr="00E557D4" w:rsidRDefault="00B47BDB" w:rsidP="00656A3D">
            <w:pPr>
              <w:rPr>
                <w:rFonts w:ascii="Times New Roman" w:hAnsi="Times New Roman" w:cs="Times New Roman"/>
                <w:b/>
                <w:bCs/>
                <w:sz w:val="18"/>
                <w:szCs w:val="20"/>
              </w:rPr>
            </w:pPr>
            <w:r w:rsidRPr="00E557D4">
              <w:rPr>
                <w:rFonts w:ascii="Times New Roman" w:hAnsi="Times New Roman" w:cs="Times New Roman"/>
                <w:b/>
                <w:bCs/>
                <w:sz w:val="18"/>
                <w:szCs w:val="20"/>
              </w:rPr>
              <w:t>2019</w:t>
            </w:r>
          </w:p>
        </w:tc>
        <w:tc>
          <w:tcPr>
            <w:tcW w:w="1984" w:type="dxa"/>
            <w:gridSpan w:val="2"/>
          </w:tcPr>
          <w:p w:rsidR="00B47BDB" w:rsidRPr="00E557D4" w:rsidRDefault="00B47BDB" w:rsidP="00656A3D">
            <w:pPr>
              <w:rPr>
                <w:rFonts w:ascii="Times New Roman" w:hAnsi="Times New Roman" w:cs="Times New Roman"/>
                <w:b/>
                <w:bCs/>
                <w:sz w:val="18"/>
                <w:szCs w:val="20"/>
              </w:rPr>
            </w:pPr>
            <w:r w:rsidRPr="00E557D4">
              <w:rPr>
                <w:rFonts w:ascii="Times New Roman" w:hAnsi="Times New Roman" w:cs="Times New Roman"/>
                <w:b/>
                <w:bCs/>
                <w:sz w:val="18"/>
                <w:szCs w:val="20"/>
              </w:rPr>
              <w:t>2020</w:t>
            </w:r>
          </w:p>
        </w:tc>
      </w:tr>
      <w:tr w:rsidR="006A5A6E" w:rsidTr="006A5A6E">
        <w:tc>
          <w:tcPr>
            <w:tcW w:w="851" w:type="dxa"/>
          </w:tcPr>
          <w:p w:rsidR="00B47BDB" w:rsidRPr="00E557D4" w:rsidRDefault="00B47BDB" w:rsidP="001D32E8">
            <w:pPr>
              <w:rPr>
                <w:rFonts w:ascii="Times New Roman" w:hAnsi="Times New Roman" w:cs="Times New Roman"/>
                <w:sz w:val="16"/>
                <w:szCs w:val="16"/>
              </w:rPr>
            </w:pPr>
            <w:r w:rsidRPr="00E557D4">
              <w:rPr>
                <w:rFonts w:ascii="Times New Roman" w:hAnsi="Times New Roman" w:cs="Times New Roman"/>
                <w:sz w:val="16"/>
                <w:szCs w:val="16"/>
              </w:rPr>
              <w:t>Reading d</w:t>
            </w:r>
            <w:r w:rsidR="001D32E8" w:rsidRPr="00E557D4">
              <w:rPr>
                <w:rFonts w:ascii="Times New Roman" w:hAnsi="Times New Roman" w:cs="Times New Roman"/>
                <w:sz w:val="16"/>
                <w:szCs w:val="16"/>
              </w:rPr>
              <w:t>a</w:t>
            </w:r>
            <w:r w:rsidRPr="00E557D4">
              <w:rPr>
                <w:rFonts w:ascii="Times New Roman" w:hAnsi="Times New Roman" w:cs="Times New Roman"/>
                <w:sz w:val="16"/>
                <w:szCs w:val="16"/>
              </w:rPr>
              <w:t>t</w:t>
            </w:r>
            <w:r w:rsidR="001D32E8" w:rsidRPr="00E557D4">
              <w:rPr>
                <w:rFonts w:ascii="Times New Roman" w:hAnsi="Times New Roman" w:cs="Times New Roman"/>
                <w:sz w:val="16"/>
                <w:szCs w:val="16"/>
              </w:rPr>
              <w:t>ed</w:t>
            </w:r>
          </w:p>
        </w:tc>
        <w:tc>
          <w:tcPr>
            <w:tcW w:w="1134" w:type="dxa"/>
          </w:tcPr>
          <w:p w:rsidR="001D32E8" w:rsidRPr="00E557D4" w:rsidRDefault="00B47BDB" w:rsidP="001D32E8">
            <w:pPr>
              <w:rPr>
                <w:rFonts w:ascii="Times New Roman" w:hAnsi="Times New Roman" w:cs="Times New Roman"/>
                <w:sz w:val="16"/>
                <w:szCs w:val="16"/>
              </w:rPr>
            </w:pPr>
            <w:r w:rsidRPr="00E557D4">
              <w:rPr>
                <w:rFonts w:ascii="Times New Roman" w:hAnsi="Times New Roman" w:cs="Times New Roman"/>
                <w:sz w:val="16"/>
                <w:szCs w:val="16"/>
              </w:rPr>
              <w:t>Con</w:t>
            </w:r>
            <w:r w:rsidR="001D32E8" w:rsidRPr="00E557D4">
              <w:rPr>
                <w:rFonts w:ascii="Times New Roman" w:hAnsi="Times New Roman" w:cs="Times New Roman"/>
                <w:sz w:val="16"/>
                <w:szCs w:val="16"/>
              </w:rPr>
              <w:t>sumption</w:t>
            </w:r>
          </w:p>
          <w:p w:rsidR="00B47BDB" w:rsidRPr="00E557D4" w:rsidRDefault="001D32E8" w:rsidP="001D32E8">
            <w:pPr>
              <w:rPr>
                <w:rFonts w:ascii="Times New Roman" w:hAnsi="Times New Roman" w:cs="Times New Roman"/>
                <w:sz w:val="16"/>
                <w:szCs w:val="16"/>
              </w:rPr>
            </w:pPr>
            <w:r w:rsidRPr="00E557D4">
              <w:rPr>
                <w:rFonts w:ascii="Times New Roman" w:hAnsi="Times New Roman" w:cs="Times New Roman"/>
                <w:sz w:val="16"/>
                <w:szCs w:val="16"/>
              </w:rPr>
              <w:t>(kVAh)</w:t>
            </w:r>
          </w:p>
        </w:tc>
        <w:tc>
          <w:tcPr>
            <w:tcW w:w="850" w:type="dxa"/>
          </w:tcPr>
          <w:p w:rsidR="00B47BDB" w:rsidRPr="00E557D4" w:rsidRDefault="00B47BDB" w:rsidP="001D32E8">
            <w:pPr>
              <w:rPr>
                <w:rFonts w:ascii="Times New Roman" w:hAnsi="Times New Roman" w:cs="Times New Roman"/>
                <w:sz w:val="16"/>
                <w:szCs w:val="16"/>
              </w:rPr>
            </w:pPr>
            <w:r w:rsidRPr="00E557D4">
              <w:rPr>
                <w:rFonts w:ascii="Times New Roman" w:hAnsi="Times New Roman" w:cs="Times New Roman"/>
                <w:sz w:val="16"/>
                <w:szCs w:val="16"/>
              </w:rPr>
              <w:t>Reading d</w:t>
            </w:r>
            <w:r w:rsidR="001D32E8" w:rsidRPr="00E557D4">
              <w:rPr>
                <w:rFonts w:ascii="Times New Roman" w:hAnsi="Times New Roman" w:cs="Times New Roman"/>
                <w:sz w:val="16"/>
                <w:szCs w:val="16"/>
              </w:rPr>
              <w:t>a</w:t>
            </w:r>
            <w:r w:rsidRPr="00E557D4">
              <w:rPr>
                <w:rFonts w:ascii="Times New Roman" w:hAnsi="Times New Roman" w:cs="Times New Roman"/>
                <w:sz w:val="16"/>
                <w:szCs w:val="16"/>
              </w:rPr>
              <w:t>t</w:t>
            </w:r>
            <w:r w:rsidR="001D32E8" w:rsidRPr="00E557D4">
              <w:rPr>
                <w:rFonts w:ascii="Times New Roman" w:hAnsi="Times New Roman" w:cs="Times New Roman"/>
                <w:sz w:val="16"/>
                <w:szCs w:val="16"/>
              </w:rPr>
              <w:t>ed</w:t>
            </w:r>
          </w:p>
        </w:tc>
        <w:tc>
          <w:tcPr>
            <w:tcW w:w="1134" w:type="dxa"/>
          </w:tcPr>
          <w:p w:rsidR="001D32E8" w:rsidRPr="00E557D4" w:rsidRDefault="001D32E8" w:rsidP="001D32E8">
            <w:pPr>
              <w:rPr>
                <w:rFonts w:ascii="Times New Roman" w:hAnsi="Times New Roman" w:cs="Times New Roman"/>
                <w:sz w:val="16"/>
                <w:szCs w:val="16"/>
              </w:rPr>
            </w:pPr>
            <w:r w:rsidRPr="00E557D4">
              <w:rPr>
                <w:rFonts w:ascii="Times New Roman" w:hAnsi="Times New Roman" w:cs="Times New Roman"/>
                <w:sz w:val="16"/>
                <w:szCs w:val="16"/>
              </w:rPr>
              <w:t>Consumption</w:t>
            </w:r>
          </w:p>
          <w:p w:rsidR="00B47BDB" w:rsidRPr="00E557D4" w:rsidRDefault="001D32E8" w:rsidP="001D32E8">
            <w:pPr>
              <w:rPr>
                <w:rFonts w:ascii="Times New Roman" w:hAnsi="Times New Roman" w:cs="Times New Roman"/>
                <w:sz w:val="16"/>
                <w:szCs w:val="16"/>
              </w:rPr>
            </w:pPr>
            <w:r w:rsidRPr="00E557D4">
              <w:rPr>
                <w:rFonts w:ascii="Times New Roman" w:hAnsi="Times New Roman" w:cs="Times New Roman"/>
                <w:sz w:val="16"/>
                <w:szCs w:val="16"/>
              </w:rPr>
              <w:t>(kVAh)</w:t>
            </w:r>
          </w:p>
        </w:tc>
        <w:tc>
          <w:tcPr>
            <w:tcW w:w="851" w:type="dxa"/>
          </w:tcPr>
          <w:p w:rsidR="00B47BDB" w:rsidRPr="00E557D4" w:rsidRDefault="00B47BDB" w:rsidP="001D32E8">
            <w:pPr>
              <w:rPr>
                <w:rFonts w:ascii="Times New Roman" w:hAnsi="Times New Roman" w:cs="Times New Roman"/>
                <w:sz w:val="16"/>
                <w:szCs w:val="16"/>
              </w:rPr>
            </w:pPr>
            <w:r w:rsidRPr="00E557D4">
              <w:rPr>
                <w:rFonts w:ascii="Times New Roman" w:hAnsi="Times New Roman" w:cs="Times New Roman"/>
                <w:sz w:val="16"/>
                <w:szCs w:val="16"/>
              </w:rPr>
              <w:t>Reading d</w:t>
            </w:r>
            <w:r w:rsidR="001D32E8" w:rsidRPr="00E557D4">
              <w:rPr>
                <w:rFonts w:ascii="Times New Roman" w:hAnsi="Times New Roman" w:cs="Times New Roman"/>
                <w:sz w:val="16"/>
                <w:szCs w:val="16"/>
              </w:rPr>
              <w:t>a</w:t>
            </w:r>
            <w:r w:rsidRPr="00E557D4">
              <w:rPr>
                <w:rFonts w:ascii="Times New Roman" w:hAnsi="Times New Roman" w:cs="Times New Roman"/>
                <w:sz w:val="16"/>
                <w:szCs w:val="16"/>
              </w:rPr>
              <w:t>t</w:t>
            </w:r>
            <w:r w:rsidR="001D32E8" w:rsidRPr="00E557D4">
              <w:rPr>
                <w:rFonts w:ascii="Times New Roman" w:hAnsi="Times New Roman" w:cs="Times New Roman"/>
                <w:sz w:val="16"/>
                <w:szCs w:val="16"/>
              </w:rPr>
              <w:t>ed</w:t>
            </w:r>
          </w:p>
        </w:tc>
        <w:tc>
          <w:tcPr>
            <w:tcW w:w="1134" w:type="dxa"/>
          </w:tcPr>
          <w:p w:rsidR="001D32E8" w:rsidRPr="00E557D4" w:rsidRDefault="001D32E8" w:rsidP="001D32E8">
            <w:pPr>
              <w:rPr>
                <w:rFonts w:ascii="Times New Roman" w:hAnsi="Times New Roman" w:cs="Times New Roman"/>
                <w:sz w:val="16"/>
                <w:szCs w:val="16"/>
              </w:rPr>
            </w:pPr>
            <w:r w:rsidRPr="00E557D4">
              <w:rPr>
                <w:rFonts w:ascii="Times New Roman" w:hAnsi="Times New Roman" w:cs="Times New Roman"/>
                <w:sz w:val="16"/>
                <w:szCs w:val="16"/>
              </w:rPr>
              <w:t>Consumption</w:t>
            </w:r>
          </w:p>
          <w:p w:rsidR="00B47BDB" w:rsidRPr="00E557D4" w:rsidRDefault="001D32E8" w:rsidP="001D32E8">
            <w:pPr>
              <w:rPr>
                <w:rFonts w:ascii="Times New Roman" w:hAnsi="Times New Roman" w:cs="Times New Roman"/>
                <w:sz w:val="16"/>
                <w:szCs w:val="16"/>
              </w:rPr>
            </w:pPr>
            <w:r w:rsidRPr="00E557D4">
              <w:rPr>
                <w:rFonts w:ascii="Times New Roman" w:hAnsi="Times New Roman" w:cs="Times New Roman"/>
                <w:sz w:val="16"/>
                <w:szCs w:val="16"/>
              </w:rPr>
              <w:t>(kVAh)</w:t>
            </w:r>
          </w:p>
        </w:tc>
        <w:tc>
          <w:tcPr>
            <w:tcW w:w="850" w:type="dxa"/>
          </w:tcPr>
          <w:p w:rsidR="00B47BDB" w:rsidRPr="00E557D4" w:rsidRDefault="00B47BDB" w:rsidP="00E93FF1">
            <w:pPr>
              <w:rPr>
                <w:rFonts w:ascii="Times New Roman" w:hAnsi="Times New Roman" w:cs="Times New Roman"/>
                <w:sz w:val="16"/>
                <w:szCs w:val="16"/>
              </w:rPr>
            </w:pPr>
            <w:r w:rsidRPr="00E557D4">
              <w:rPr>
                <w:rFonts w:ascii="Times New Roman" w:hAnsi="Times New Roman" w:cs="Times New Roman"/>
                <w:sz w:val="16"/>
                <w:szCs w:val="16"/>
              </w:rPr>
              <w:t>Reading d</w:t>
            </w:r>
            <w:r w:rsidR="00E93FF1" w:rsidRPr="00E557D4">
              <w:rPr>
                <w:rFonts w:ascii="Times New Roman" w:hAnsi="Times New Roman" w:cs="Times New Roman"/>
                <w:sz w:val="16"/>
                <w:szCs w:val="16"/>
              </w:rPr>
              <w:t>ated</w:t>
            </w:r>
          </w:p>
        </w:tc>
        <w:tc>
          <w:tcPr>
            <w:tcW w:w="1134" w:type="dxa"/>
          </w:tcPr>
          <w:p w:rsidR="002902DB" w:rsidRPr="00E557D4" w:rsidRDefault="00B47BDB" w:rsidP="002902DB">
            <w:pPr>
              <w:rPr>
                <w:rFonts w:ascii="Times New Roman" w:hAnsi="Times New Roman" w:cs="Times New Roman"/>
                <w:sz w:val="16"/>
                <w:szCs w:val="16"/>
              </w:rPr>
            </w:pPr>
            <w:r w:rsidRPr="00E557D4">
              <w:rPr>
                <w:rFonts w:ascii="Times New Roman" w:hAnsi="Times New Roman" w:cs="Times New Roman"/>
                <w:sz w:val="16"/>
                <w:szCs w:val="16"/>
              </w:rPr>
              <w:t>Con</w:t>
            </w:r>
            <w:r w:rsidR="00C211F5" w:rsidRPr="00E557D4">
              <w:rPr>
                <w:rFonts w:ascii="Times New Roman" w:hAnsi="Times New Roman" w:cs="Times New Roman"/>
                <w:sz w:val="16"/>
                <w:szCs w:val="16"/>
              </w:rPr>
              <w:t>sumption</w:t>
            </w:r>
          </w:p>
          <w:p w:rsidR="00B47BDB" w:rsidRPr="00E557D4" w:rsidRDefault="002902DB" w:rsidP="002902DB">
            <w:pPr>
              <w:rPr>
                <w:rFonts w:ascii="Times New Roman" w:hAnsi="Times New Roman" w:cs="Times New Roman"/>
                <w:sz w:val="16"/>
                <w:szCs w:val="16"/>
              </w:rPr>
            </w:pPr>
            <w:r w:rsidRPr="00E557D4">
              <w:rPr>
                <w:rFonts w:ascii="Times New Roman" w:hAnsi="Times New Roman" w:cs="Times New Roman"/>
                <w:sz w:val="16"/>
                <w:szCs w:val="16"/>
              </w:rPr>
              <w:t>(kVAh)</w:t>
            </w:r>
          </w:p>
        </w:tc>
      </w:tr>
      <w:tr w:rsidR="006A5A6E" w:rsidTr="006A5A6E">
        <w:tc>
          <w:tcPr>
            <w:tcW w:w="851"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31.12.16</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77492(avg</w:t>
            </w:r>
            <w:r w:rsidR="006A5A6E">
              <w:rPr>
                <w:rFonts w:ascii="Times New Roman" w:hAnsi="Times New Roman" w:cs="Times New Roman"/>
                <w:sz w:val="16"/>
                <w:szCs w:val="16"/>
              </w:rPr>
              <w:t>.</w:t>
            </w:r>
            <w:r w:rsidRPr="00E557D4">
              <w:rPr>
                <w:rFonts w:ascii="Times New Roman" w:hAnsi="Times New Roman" w:cs="Times New Roman"/>
                <w:sz w:val="16"/>
                <w:szCs w:val="16"/>
              </w:rPr>
              <w:t>)</w:t>
            </w:r>
          </w:p>
        </w:tc>
        <w:tc>
          <w:tcPr>
            <w:tcW w:w="850"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28.12.17</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72232</w:t>
            </w:r>
          </w:p>
        </w:tc>
        <w:tc>
          <w:tcPr>
            <w:tcW w:w="851" w:type="dxa"/>
          </w:tcPr>
          <w:p w:rsidR="00B47BDB" w:rsidRPr="00E557D4" w:rsidRDefault="00B47BDB" w:rsidP="00656A3D">
            <w:pPr>
              <w:rPr>
                <w:sz w:val="16"/>
                <w:szCs w:val="16"/>
              </w:rPr>
            </w:pPr>
            <w:r w:rsidRPr="00E557D4">
              <w:rPr>
                <w:sz w:val="16"/>
                <w:szCs w:val="16"/>
              </w:rPr>
              <w:t>05.01.19</w:t>
            </w:r>
          </w:p>
        </w:tc>
        <w:tc>
          <w:tcPr>
            <w:tcW w:w="1134" w:type="dxa"/>
          </w:tcPr>
          <w:p w:rsidR="00B47BDB" w:rsidRPr="00E557D4" w:rsidRDefault="00B47BDB" w:rsidP="00656A3D">
            <w:pPr>
              <w:rPr>
                <w:sz w:val="16"/>
                <w:szCs w:val="16"/>
              </w:rPr>
            </w:pPr>
            <w:r w:rsidRPr="00E557D4">
              <w:rPr>
                <w:rFonts w:ascii="Times New Roman" w:hAnsi="Times New Roman" w:cs="Times New Roman"/>
                <w:sz w:val="16"/>
                <w:szCs w:val="16"/>
              </w:rPr>
              <w:t>98029</w:t>
            </w:r>
            <w:r w:rsidR="003A0666">
              <w:rPr>
                <w:rFonts w:ascii="Times New Roman" w:hAnsi="Times New Roman" w:cs="Times New Roman"/>
                <w:sz w:val="16"/>
                <w:szCs w:val="16"/>
              </w:rPr>
              <w:t>(avg</w:t>
            </w:r>
            <w:r w:rsidR="006A5A6E">
              <w:rPr>
                <w:rFonts w:ascii="Times New Roman" w:hAnsi="Times New Roman" w:cs="Times New Roman"/>
                <w:sz w:val="16"/>
                <w:szCs w:val="16"/>
              </w:rPr>
              <w:t>.</w:t>
            </w:r>
            <w:r w:rsidRPr="00E557D4">
              <w:rPr>
                <w:rFonts w:ascii="Times New Roman" w:hAnsi="Times New Roman" w:cs="Times New Roman"/>
                <w:sz w:val="16"/>
                <w:szCs w:val="16"/>
              </w:rPr>
              <w:t>)</w:t>
            </w:r>
          </w:p>
        </w:tc>
        <w:tc>
          <w:tcPr>
            <w:tcW w:w="850"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21.12.19</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89516</w:t>
            </w:r>
          </w:p>
        </w:tc>
      </w:tr>
      <w:tr w:rsidR="006A5A6E" w:rsidTr="006A5A6E">
        <w:tc>
          <w:tcPr>
            <w:tcW w:w="851"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30.01.17</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75900</w:t>
            </w:r>
          </w:p>
        </w:tc>
        <w:tc>
          <w:tcPr>
            <w:tcW w:w="850"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30.01.18</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100104</w:t>
            </w:r>
          </w:p>
        </w:tc>
        <w:tc>
          <w:tcPr>
            <w:tcW w:w="851"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28.01.19</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31544</w:t>
            </w:r>
          </w:p>
        </w:tc>
        <w:tc>
          <w:tcPr>
            <w:tcW w:w="850"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22.01.20</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145104</w:t>
            </w:r>
          </w:p>
        </w:tc>
      </w:tr>
      <w:tr w:rsidR="006A5A6E" w:rsidTr="006A5A6E">
        <w:tc>
          <w:tcPr>
            <w:tcW w:w="851" w:type="dxa"/>
          </w:tcPr>
          <w:p w:rsidR="00B47BDB" w:rsidRPr="00E557D4" w:rsidRDefault="00B47BDB" w:rsidP="00656A3D">
            <w:pPr>
              <w:rPr>
                <w:sz w:val="16"/>
                <w:szCs w:val="16"/>
              </w:rPr>
            </w:pPr>
            <w:r w:rsidRPr="00E557D4">
              <w:rPr>
                <w:rFonts w:ascii="Times New Roman" w:hAnsi="Times New Roman" w:cs="Times New Roman"/>
                <w:sz w:val="16"/>
                <w:szCs w:val="16"/>
              </w:rPr>
              <w:t>28.02.17</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72292</w:t>
            </w:r>
          </w:p>
        </w:tc>
        <w:tc>
          <w:tcPr>
            <w:tcW w:w="850"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28.02.18</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94924</w:t>
            </w:r>
          </w:p>
        </w:tc>
        <w:tc>
          <w:tcPr>
            <w:tcW w:w="851"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27.02.19</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73912</w:t>
            </w:r>
          </w:p>
        </w:tc>
        <w:tc>
          <w:tcPr>
            <w:tcW w:w="850"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24.02.20</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135676</w:t>
            </w:r>
          </w:p>
        </w:tc>
      </w:tr>
      <w:tr w:rsidR="006A5A6E" w:rsidTr="006A5A6E">
        <w:tc>
          <w:tcPr>
            <w:tcW w:w="851" w:type="dxa"/>
          </w:tcPr>
          <w:p w:rsidR="00B47BDB" w:rsidRPr="00E557D4" w:rsidRDefault="00B47BDB" w:rsidP="00656A3D">
            <w:pPr>
              <w:rPr>
                <w:sz w:val="16"/>
                <w:szCs w:val="16"/>
              </w:rPr>
            </w:pPr>
            <w:r w:rsidRPr="00E557D4">
              <w:rPr>
                <w:rFonts w:ascii="Times New Roman" w:hAnsi="Times New Roman" w:cs="Times New Roman"/>
                <w:sz w:val="16"/>
                <w:szCs w:val="16"/>
              </w:rPr>
              <w:t>30.03.17</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76160</w:t>
            </w:r>
          </w:p>
        </w:tc>
        <w:tc>
          <w:tcPr>
            <w:tcW w:w="850"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03.04.18</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101412</w:t>
            </w:r>
          </w:p>
        </w:tc>
        <w:tc>
          <w:tcPr>
            <w:tcW w:w="851"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21.03.19</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47592</w:t>
            </w:r>
          </w:p>
        </w:tc>
        <w:tc>
          <w:tcPr>
            <w:tcW w:w="850"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23.03.20</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74824</w:t>
            </w:r>
          </w:p>
        </w:tc>
      </w:tr>
      <w:tr w:rsidR="006A5A6E" w:rsidTr="006A5A6E">
        <w:tc>
          <w:tcPr>
            <w:tcW w:w="851" w:type="dxa"/>
          </w:tcPr>
          <w:p w:rsidR="00B47BDB" w:rsidRPr="00E557D4" w:rsidRDefault="00B47BDB" w:rsidP="00656A3D">
            <w:pPr>
              <w:rPr>
                <w:sz w:val="16"/>
                <w:szCs w:val="16"/>
              </w:rPr>
            </w:pPr>
            <w:r w:rsidRPr="00E557D4">
              <w:rPr>
                <w:rFonts w:ascii="Times New Roman" w:hAnsi="Times New Roman" w:cs="Times New Roman"/>
                <w:sz w:val="16"/>
                <w:szCs w:val="16"/>
              </w:rPr>
              <w:t>29.04.17</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28608</w:t>
            </w:r>
          </w:p>
        </w:tc>
        <w:tc>
          <w:tcPr>
            <w:tcW w:w="850"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28.04.18</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30084</w:t>
            </w:r>
          </w:p>
        </w:tc>
        <w:tc>
          <w:tcPr>
            <w:tcW w:w="851"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20.04.19</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76524</w:t>
            </w:r>
          </w:p>
        </w:tc>
        <w:tc>
          <w:tcPr>
            <w:tcW w:w="850"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20.04.20</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36576</w:t>
            </w:r>
          </w:p>
        </w:tc>
      </w:tr>
      <w:tr w:rsidR="006A5A6E" w:rsidTr="006A5A6E">
        <w:tc>
          <w:tcPr>
            <w:tcW w:w="851" w:type="dxa"/>
          </w:tcPr>
          <w:p w:rsidR="00B47BDB" w:rsidRPr="00E557D4" w:rsidRDefault="00B47BDB" w:rsidP="00656A3D">
            <w:pPr>
              <w:rPr>
                <w:sz w:val="16"/>
                <w:szCs w:val="16"/>
              </w:rPr>
            </w:pPr>
            <w:r w:rsidRPr="00E557D4">
              <w:rPr>
                <w:rFonts w:ascii="Times New Roman" w:hAnsi="Times New Roman" w:cs="Times New Roman"/>
                <w:sz w:val="16"/>
                <w:szCs w:val="16"/>
              </w:rPr>
              <w:t>31.05.17</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2044</w:t>
            </w:r>
          </w:p>
        </w:tc>
        <w:tc>
          <w:tcPr>
            <w:tcW w:w="850"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30.05.18</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16372</w:t>
            </w:r>
          </w:p>
        </w:tc>
        <w:tc>
          <w:tcPr>
            <w:tcW w:w="851"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28.05.19</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17716</w:t>
            </w:r>
          </w:p>
        </w:tc>
        <w:tc>
          <w:tcPr>
            <w:tcW w:w="850"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22.05.20</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132636</w:t>
            </w:r>
          </w:p>
        </w:tc>
      </w:tr>
      <w:tr w:rsidR="006A5A6E" w:rsidTr="006A5A6E">
        <w:tc>
          <w:tcPr>
            <w:tcW w:w="851" w:type="dxa"/>
          </w:tcPr>
          <w:p w:rsidR="00B47BDB" w:rsidRPr="00E557D4" w:rsidRDefault="00B47BDB" w:rsidP="00656A3D">
            <w:pPr>
              <w:rPr>
                <w:sz w:val="16"/>
                <w:szCs w:val="16"/>
              </w:rPr>
            </w:pPr>
            <w:r w:rsidRPr="00E557D4">
              <w:rPr>
                <w:rFonts w:ascii="Times New Roman" w:hAnsi="Times New Roman" w:cs="Times New Roman"/>
                <w:sz w:val="16"/>
                <w:szCs w:val="16"/>
              </w:rPr>
              <w:t>30.06.17</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1652</w:t>
            </w:r>
          </w:p>
        </w:tc>
        <w:tc>
          <w:tcPr>
            <w:tcW w:w="850"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30.06.18</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2144</w:t>
            </w:r>
          </w:p>
        </w:tc>
        <w:tc>
          <w:tcPr>
            <w:tcW w:w="851"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15.06.19</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2440</w:t>
            </w:r>
          </w:p>
        </w:tc>
        <w:tc>
          <w:tcPr>
            <w:tcW w:w="850"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22.06.20</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131178</w:t>
            </w:r>
          </w:p>
        </w:tc>
      </w:tr>
      <w:tr w:rsidR="006A5A6E" w:rsidTr="006A5A6E">
        <w:tc>
          <w:tcPr>
            <w:tcW w:w="851" w:type="dxa"/>
          </w:tcPr>
          <w:p w:rsidR="00B47BDB" w:rsidRPr="00E557D4" w:rsidRDefault="00B47BDB" w:rsidP="00656A3D">
            <w:pPr>
              <w:rPr>
                <w:sz w:val="16"/>
                <w:szCs w:val="16"/>
              </w:rPr>
            </w:pPr>
            <w:r w:rsidRPr="00E557D4">
              <w:rPr>
                <w:rFonts w:ascii="Times New Roman" w:hAnsi="Times New Roman" w:cs="Times New Roman"/>
                <w:sz w:val="16"/>
                <w:szCs w:val="16"/>
              </w:rPr>
              <w:t>31.07.17</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2420</w:t>
            </w:r>
          </w:p>
        </w:tc>
        <w:tc>
          <w:tcPr>
            <w:tcW w:w="850"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30.07.18</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2344</w:t>
            </w:r>
          </w:p>
        </w:tc>
        <w:tc>
          <w:tcPr>
            <w:tcW w:w="851"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21.07.19</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2732</w:t>
            </w:r>
          </w:p>
        </w:tc>
        <w:tc>
          <w:tcPr>
            <w:tcW w:w="850"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22.07.20</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113778</w:t>
            </w:r>
          </w:p>
        </w:tc>
      </w:tr>
      <w:tr w:rsidR="006A5A6E" w:rsidTr="006A5A6E">
        <w:tc>
          <w:tcPr>
            <w:tcW w:w="851" w:type="dxa"/>
          </w:tcPr>
          <w:p w:rsidR="00B47BDB" w:rsidRPr="00E557D4" w:rsidRDefault="00B47BDB" w:rsidP="00656A3D">
            <w:pPr>
              <w:rPr>
                <w:sz w:val="16"/>
                <w:szCs w:val="16"/>
              </w:rPr>
            </w:pPr>
            <w:r w:rsidRPr="00E557D4">
              <w:rPr>
                <w:rFonts w:ascii="Times New Roman" w:hAnsi="Times New Roman" w:cs="Times New Roman"/>
                <w:sz w:val="16"/>
                <w:szCs w:val="16"/>
              </w:rPr>
              <w:t>30.08.17</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2076</w:t>
            </w:r>
          </w:p>
        </w:tc>
        <w:tc>
          <w:tcPr>
            <w:tcW w:w="850"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29.08.18</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3588</w:t>
            </w:r>
          </w:p>
        </w:tc>
        <w:tc>
          <w:tcPr>
            <w:tcW w:w="851"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22.08.19</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2428</w:t>
            </w:r>
          </w:p>
        </w:tc>
        <w:tc>
          <w:tcPr>
            <w:tcW w:w="850"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24.08.20</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16764</w:t>
            </w:r>
          </w:p>
        </w:tc>
      </w:tr>
      <w:tr w:rsidR="006A5A6E" w:rsidTr="006A5A6E">
        <w:tc>
          <w:tcPr>
            <w:tcW w:w="851" w:type="dxa"/>
          </w:tcPr>
          <w:p w:rsidR="00B47BDB" w:rsidRPr="00E557D4" w:rsidRDefault="00B47BDB" w:rsidP="00656A3D">
            <w:pPr>
              <w:rPr>
                <w:sz w:val="16"/>
                <w:szCs w:val="16"/>
              </w:rPr>
            </w:pPr>
            <w:r w:rsidRPr="00E557D4">
              <w:rPr>
                <w:rFonts w:ascii="Times New Roman" w:hAnsi="Times New Roman" w:cs="Times New Roman"/>
                <w:sz w:val="16"/>
                <w:szCs w:val="16"/>
              </w:rPr>
              <w:t>30.09.17</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2272</w:t>
            </w:r>
          </w:p>
        </w:tc>
        <w:tc>
          <w:tcPr>
            <w:tcW w:w="850"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28.09.18</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2776</w:t>
            </w:r>
          </w:p>
        </w:tc>
        <w:tc>
          <w:tcPr>
            <w:tcW w:w="851"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21.09.19</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3412</w:t>
            </w:r>
          </w:p>
        </w:tc>
        <w:tc>
          <w:tcPr>
            <w:tcW w:w="850"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21.09.20</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4980</w:t>
            </w:r>
          </w:p>
        </w:tc>
      </w:tr>
      <w:tr w:rsidR="006A5A6E" w:rsidTr="006A5A6E">
        <w:tc>
          <w:tcPr>
            <w:tcW w:w="851" w:type="dxa"/>
          </w:tcPr>
          <w:p w:rsidR="00B47BDB" w:rsidRPr="00E557D4" w:rsidRDefault="00B47BDB" w:rsidP="00656A3D">
            <w:pPr>
              <w:rPr>
                <w:sz w:val="16"/>
                <w:szCs w:val="16"/>
              </w:rPr>
            </w:pPr>
            <w:r w:rsidRPr="00E557D4">
              <w:rPr>
                <w:rFonts w:ascii="Times New Roman" w:hAnsi="Times New Roman" w:cs="Times New Roman"/>
                <w:sz w:val="16"/>
                <w:szCs w:val="16"/>
              </w:rPr>
              <w:t>31.10.17</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7136</w:t>
            </w:r>
          </w:p>
        </w:tc>
        <w:tc>
          <w:tcPr>
            <w:tcW w:w="850"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29.10.18</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0</w:t>
            </w:r>
          </w:p>
        </w:tc>
        <w:tc>
          <w:tcPr>
            <w:tcW w:w="851"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21.10.19</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3724</w:t>
            </w:r>
          </w:p>
        </w:tc>
        <w:tc>
          <w:tcPr>
            <w:tcW w:w="850"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20.10.20</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3108</w:t>
            </w:r>
          </w:p>
        </w:tc>
      </w:tr>
      <w:tr w:rsidR="006A5A6E" w:rsidTr="006A5A6E">
        <w:tc>
          <w:tcPr>
            <w:tcW w:w="851" w:type="dxa"/>
          </w:tcPr>
          <w:p w:rsidR="00B47BDB" w:rsidRPr="00E557D4" w:rsidRDefault="00B47BDB" w:rsidP="00656A3D">
            <w:pPr>
              <w:rPr>
                <w:sz w:val="16"/>
                <w:szCs w:val="16"/>
              </w:rPr>
            </w:pPr>
            <w:r w:rsidRPr="00E557D4">
              <w:rPr>
                <w:rFonts w:ascii="Times New Roman" w:hAnsi="Times New Roman" w:cs="Times New Roman"/>
                <w:sz w:val="16"/>
                <w:szCs w:val="16"/>
              </w:rPr>
              <w:t>30.11.17</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54140</w:t>
            </w:r>
          </w:p>
        </w:tc>
        <w:tc>
          <w:tcPr>
            <w:tcW w:w="850"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28.11.18</w:t>
            </w:r>
          </w:p>
        </w:tc>
        <w:tc>
          <w:tcPr>
            <w:tcW w:w="1134" w:type="dxa"/>
          </w:tcPr>
          <w:p w:rsidR="00B47BDB" w:rsidRPr="00E557D4" w:rsidRDefault="003A0666" w:rsidP="00656A3D">
            <w:pPr>
              <w:rPr>
                <w:rFonts w:ascii="Times New Roman" w:hAnsi="Times New Roman" w:cs="Times New Roman"/>
                <w:sz w:val="16"/>
                <w:szCs w:val="16"/>
              </w:rPr>
            </w:pPr>
            <w:r>
              <w:rPr>
                <w:rFonts w:ascii="Times New Roman" w:hAnsi="Times New Roman" w:cs="Times New Roman"/>
                <w:sz w:val="16"/>
                <w:szCs w:val="16"/>
              </w:rPr>
              <w:t>61276(avg</w:t>
            </w:r>
            <w:r w:rsidR="006A5A6E">
              <w:rPr>
                <w:rFonts w:ascii="Times New Roman" w:hAnsi="Times New Roman" w:cs="Times New Roman"/>
                <w:sz w:val="16"/>
                <w:szCs w:val="16"/>
              </w:rPr>
              <w:t>.</w:t>
            </w:r>
            <w:r w:rsidR="00B47BDB" w:rsidRPr="00E557D4">
              <w:rPr>
                <w:rFonts w:ascii="Times New Roman" w:hAnsi="Times New Roman" w:cs="Times New Roman"/>
                <w:sz w:val="16"/>
                <w:szCs w:val="16"/>
              </w:rPr>
              <w:t>)</w:t>
            </w:r>
          </w:p>
        </w:tc>
        <w:tc>
          <w:tcPr>
            <w:tcW w:w="851"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21.11.19</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22748</w:t>
            </w:r>
          </w:p>
        </w:tc>
        <w:tc>
          <w:tcPr>
            <w:tcW w:w="850"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17.11.20</w:t>
            </w:r>
          </w:p>
        </w:tc>
        <w:tc>
          <w:tcPr>
            <w:tcW w:w="1134" w:type="dxa"/>
          </w:tcPr>
          <w:p w:rsidR="00B47BDB" w:rsidRPr="00E557D4" w:rsidRDefault="00B47BDB" w:rsidP="00656A3D">
            <w:pPr>
              <w:rPr>
                <w:rFonts w:ascii="Times New Roman" w:hAnsi="Times New Roman" w:cs="Times New Roman"/>
                <w:sz w:val="16"/>
                <w:szCs w:val="16"/>
              </w:rPr>
            </w:pPr>
            <w:r w:rsidRPr="00E557D4">
              <w:rPr>
                <w:rFonts w:ascii="Times New Roman" w:hAnsi="Times New Roman" w:cs="Times New Roman"/>
                <w:sz w:val="16"/>
                <w:szCs w:val="16"/>
              </w:rPr>
              <w:t>61944</w:t>
            </w:r>
          </w:p>
        </w:tc>
      </w:tr>
    </w:tbl>
    <w:p w:rsidR="00C77346" w:rsidRDefault="00C77346" w:rsidP="001607EC">
      <w:pPr>
        <w:spacing w:line="480" w:lineRule="auto"/>
        <w:jc w:val="both"/>
        <w:rPr>
          <w:rFonts w:ascii="Times New Roman" w:hAnsi="Times New Roman" w:cs="Times New Roman"/>
          <w:sz w:val="28"/>
          <w:szCs w:val="28"/>
        </w:rPr>
      </w:pPr>
    </w:p>
    <w:p w:rsidR="008A257A" w:rsidRPr="00C77346" w:rsidRDefault="00983135" w:rsidP="00F02F9C">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A perusal of the above details reveals that energy consumption </w:t>
      </w:r>
      <w:r w:rsidR="00C77346">
        <w:rPr>
          <w:rFonts w:ascii="Times New Roman" w:hAnsi="Times New Roman" w:cs="Times New Roman"/>
          <w:sz w:val="28"/>
          <w:szCs w:val="28"/>
        </w:rPr>
        <w:t>pattern</w:t>
      </w:r>
      <w:r>
        <w:rPr>
          <w:rFonts w:ascii="Times New Roman" w:hAnsi="Times New Roman" w:cs="Times New Roman"/>
          <w:sz w:val="28"/>
          <w:szCs w:val="28"/>
        </w:rPr>
        <w:t xml:space="preserve">/trend during pre and post disputed period does not </w:t>
      </w:r>
      <w:r w:rsidR="008A1F69">
        <w:rPr>
          <w:rFonts w:ascii="Times New Roman" w:hAnsi="Times New Roman" w:cs="Times New Roman"/>
          <w:sz w:val="28"/>
          <w:szCs w:val="28"/>
        </w:rPr>
        <w:t xml:space="preserve">lead to any definite conclusion and also does not </w:t>
      </w:r>
      <w:r>
        <w:rPr>
          <w:rFonts w:ascii="Times New Roman" w:hAnsi="Times New Roman" w:cs="Times New Roman"/>
          <w:sz w:val="28"/>
          <w:szCs w:val="28"/>
        </w:rPr>
        <w:t xml:space="preserve">prove/justify the </w:t>
      </w:r>
      <w:r w:rsidR="00C77346">
        <w:rPr>
          <w:rFonts w:ascii="Times New Roman" w:hAnsi="Times New Roman" w:cs="Times New Roman"/>
          <w:sz w:val="28"/>
          <w:szCs w:val="28"/>
        </w:rPr>
        <w:t>contention</w:t>
      </w:r>
      <w:r>
        <w:rPr>
          <w:rFonts w:ascii="Times New Roman" w:hAnsi="Times New Roman" w:cs="Times New Roman"/>
          <w:sz w:val="28"/>
          <w:szCs w:val="28"/>
        </w:rPr>
        <w:t xml:space="preserve"> of </w:t>
      </w:r>
      <w:r w:rsidR="00C77346">
        <w:rPr>
          <w:rFonts w:ascii="Times New Roman" w:hAnsi="Times New Roman" w:cs="Times New Roman"/>
          <w:sz w:val="28"/>
          <w:szCs w:val="28"/>
        </w:rPr>
        <w:t>t</w:t>
      </w:r>
      <w:r w:rsidR="00400E39" w:rsidRPr="00C77346">
        <w:rPr>
          <w:rFonts w:ascii="Times New Roman" w:hAnsi="Times New Roman" w:cs="Times New Roman"/>
          <w:sz w:val="28"/>
          <w:szCs w:val="28"/>
        </w:rPr>
        <w:t xml:space="preserve">he Appellant </w:t>
      </w:r>
      <w:r w:rsidR="00C77346">
        <w:rPr>
          <w:rFonts w:ascii="Times New Roman" w:hAnsi="Times New Roman" w:cs="Times New Roman"/>
          <w:sz w:val="28"/>
          <w:szCs w:val="28"/>
        </w:rPr>
        <w:t>for relief</w:t>
      </w:r>
      <w:r w:rsidR="00DB29A3">
        <w:rPr>
          <w:rFonts w:ascii="Times New Roman" w:hAnsi="Times New Roman" w:cs="Times New Roman"/>
          <w:sz w:val="28"/>
          <w:szCs w:val="28"/>
        </w:rPr>
        <w:t xml:space="preserve"> on the </w:t>
      </w:r>
      <w:r w:rsidR="001167C1">
        <w:rPr>
          <w:rFonts w:ascii="Times New Roman" w:hAnsi="Times New Roman" w:cs="Times New Roman"/>
          <w:sz w:val="28"/>
          <w:szCs w:val="28"/>
        </w:rPr>
        <w:t>p</w:t>
      </w:r>
      <w:r w:rsidR="00DB29A3">
        <w:rPr>
          <w:rFonts w:ascii="Times New Roman" w:hAnsi="Times New Roman" w:cs="Times New Roman"/>
          <w:sz w:val="28"/>
          <w:szCs w:val="28"/>
        </w:rPr>
        <w:t xml:space="preserve">lea that energy </w:t>
      </w:r>
      <w:r w:rsidR="00DB29A3">
        <w:rPr>
          <w:rFonts w:ascii="Times New Roman" w:hAnsi="Times New Roman" w:cs="Times New Roman"/>
          <w:sz w:val="28"/>
          <w:szCs w:val="28"/>
        </w:rPr>
        <w:lastRenderedPageBreak/>
        <w:t>consumption during 2018</w:t>
      </w:r>
      <w:r w:rsidR="00976A66">
        <w:rPr>
          <w:rFonts w:ascii="Times New Roman" w:hAnsi="Times New Roman" w:cs="Times New Roman"/>
          <w:sz w:val="28"/>
          <w:szCs w:val="28"/>
        </w:rPr>
        <w:t>-</w:t>
      </w:r>
      <w:r w:rsidR="00DB29A3">
        <w:rPr>
          <w:rFonts w:ascii="Times New Roman" w:hAnsi="Times New Roman" w:cs="Times New Roman"/>
          <w:sz w:val="28"/>
          <w:szCs w:val="28"/>
        </w:rPr>
        <w:t xml:space="preserve">19 was less as compared to 2017-18 due to less receipt of paddy/fall in business. Besides, the balance sheets of the unit, referred to in the Appeal, pertained to complete years (2017-18/2018-19) and did </w:t>
      </w:r>
      <w:r w:rsidR="000D5402">
        <w:rPr>
          <w:rFonts w:ascii="Times New Roman" w:hAnsi="Times New Roman" w:cs="Times New Roman"/>
          <w:sz w:val="28"/>
          <w:szCs w:val="28"/>
        </w:rPr>
        <w:t>not give month wise details</w:t>
      </w:r>
      <w:r w:rsidR="00DB29A3">
        <w:rPr>
          <w:rFonts w:ascii="Times New Roman" w:hAnsi="Times New Roman" w:cs="Times New Roman"/>
          <w:sz w:val="28"/>
          <w:szCs w:val="28"/>
        </w:rPr>
        <w:t xml:space="preserve"> of quantum of work</w:t>
      </w:r>
      <w:r w:rsidR="000D5402">
        <w:rPr>
          <w:rFonts w:ascii="Times New Roman" w:hAnsi="Times New Roman" w:cs="Times New Roman"/>
          <w:sz w:val="28"/>
          <w:szCs w:val="28"/>
        </w:rPr>
        <w:t xml:space="preserve"> done. The Appellant’s r</w:t>
      </w:r>
      <w:r w:rsidR="00C77346">
        <w:rPr>
          <w:rFonts w:ascii="Times New Roman" w:hAnsi="Times New Roman" w:cs="Times New Roman"/>
          <w:sz w:val="28"/>
          <w:szCs w:val="28"/>
        </w:rPr>
        <w:t>epresentative placed reliance on pr</w:t>
      </w:r>
      <w:r w:rsidR="00400E39" w:rsidRPr="00C77346">
        <w:rPr>
          <w:rFonts w:ascii="Times New Roman" w:hAnsi="Times New Roman" w:cs="Times New Roman"/>
          <w:sz w:val="28"/>
          <w:szCs w:val="28"/>
        </w:rPr>
        <w:t>ovisions of R</w:t>
      </w:r>
      <w:r w:rsidR="00605428" w:rsidRPr="00C77346">
        <w:rPr>
          <w:rFonts w:ascii="Times New Roman" w:hAnsi="Times New Roman" w:cs="Times New Roman"/>
          <w:sz w:val="28"/>
          <w:szCs w:val="28"/>
        </w:rPr>
        <w:t>egulation 21.5.3 of Supply Code-</w:t>
      </w:r>
      <w:r w:rsidR="004F05D2">
        <w:rPr>
          <w:rFonts w:ascii="Times New Roman" w:hAnsi="Times New Roman" w:cs="Times New Roman"/>
          <w:sz w:val="28"/>
          <w:szCs w:val="28"/>
        </w:rPr>
        <w:t>2014 w</w:t>
      </w:r>
      <w:r w:rsidR="00C86895">
        <w:rPr>
          <w:rFonts w:ascii="Times New Roman" w:hAnsi="Times New Roman" w:cs="Times New Roman"/>
          <w:sz w:val="28"/>
          <w:szCs w:val="28"/>
        </w:rPr>
        <w:t>hich</w:t>
      </w:r>
      <w:r w:rsidR="00400E39" w:rsidRPr="00C77346">
        <w:rPr>
          <w:rFonts w:ascii="Times New Roman" w:hAnsi="Times New Roman" w:cs="Times New Roman"/>
          <w:sz w:val="28"/>
          <w:szCs w:val="28"/>
        </w:rPr>
        <w:t xml:space="preserve"> is reproduced below</w:t>
      </w:r>
      <w:r w:rsidR="008A257A" w:rsidRPr="00C77346">
        <w:rPr>
          <w:rFonts w:ascii="Times New Roman" w:hAnsi="Times New Roman" w:cs="Times New Roman"/>
          <w:sz w:val="28"/>
          <w:szCs w:val="28"/>
        </w:rPr>
        <w:t>:</w:t>
      </w:r>
    </w:p>
    <w:p w:rsidR="00605428" w:rsidRDefault="00605428" w:rsidP="003C4FDD">
      <w:pPr>
        <w:pStyle w:val="ListParagraph"/>
        <w:spacing w:line="480" w:lineRule="auto"/>
        <w:ind w:firstLine="414"/>
        <w:jc w:val="both"/>
        <w:rPr>
          <w:rFonts w:ascii="Times New Roman" w:hAnsi="Times New Roman" w:cs="Times New Roman"/>
          <w:sz w:val="28"/>
          <w:szCs w:val="28"/>
        </w:rPr>
      </w:pPr>
      <w:r>
        <w:rPr>
          <w:rFonts w:ascii="Times New Roman" w:hAnsi="Times New Roman" w:cs="Times New Roman"/>
          <w:i/>
          <w:iCs/>
          <w:sz w:val="28"/>
          <w:szCs w:val="28"/>
        </w:rPr>
        <w:t>“</w:t>
      </w:r>
      <w:r w:rsidRPr="00605428">
        <w:rPr>
          <w:rFonts w:ascii="Times New Roman" w:hAnsi="Times New Roman" w:cs="Times New Roman"/>
          <w:i/>
          <w:iCs/>
          <w:sz w:val="28"/>
          <w:szCs w:val="28"/>
        </w:rPr>
        <w:t>Any evidence provided by the consumer about conditions of working and/or occupancy of the concerned premises during the said period(s) which might have a bearing on computation of electricity consumption shall, however be taken into consideration by the distribution licensee</w:t>
      </w:r>
      <w:r w:rsidR="007C3990">
        <w:rPr>
          <w:rFonts w:ascii="Times New Roman" w:hAnsi="Times New Roman" w:cs="Times New Roman"/>
          <w:i/>
          <w:iCs/>
          <w:sz w:val="28"/>
          <w:szCs w:val="28"/>
        </w:rPr>
        <w:t>.</w:t>
      </w:r>
      <w:r>
        <w:rPr>
          <w:rFonts w:ascii="Times New Roman" w:hAnsi="Times New Roman" w:cs="Times New Roman"/>
          <w:sz w:val="28"/>
          <w:szCs w:val="28"/>
        </w:rPr>
        <w:t>”</w:t>
      </w:r>
    </w:p>
    <w:p w:rsidR="007C3990" w:rsidRDefault="000973A8" w:rsidP="00575102">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 perusal </w:t>
      </w:r>
      <w:r w:rsidR="00392714">
        <w:rPr>
          <w:rFonts w:ascii="Times New Roman" w:hAnsi="Times New Roman" w:cs="Times New Roman"/>
          <w:sz w:val="28"/>
          <w:szCs w:val="28"/>
        </w:rPr>
        <w:t>of</w:t>
      </w:r>
      <w:r>
        <w:rPr>
          <w:rFonts w:ascii="Times New Roman" w:hAnsi="Times New Roman" w:cs="Times New Roman"/>
          <w:sz w:val="28"/>
          <w:szCs w:val="28"/>
        </w:rPr>
        <w:t xml:space="preserve"> the </w:t>
      </w:r>
      <w:r w:rsidR="00817716">
        <w:rPr>
          <w:rFonts w:ascii="Times New Roman" w:hAnsi="Times New Roman" w:cs="Times New Roman"/>
          <w:sz w:val="28"/>
          <w:szCs w:val="28"/>
        </w:rPr>
        <w:t xml:space="preserve">above </w:t>
      </w:r>
      <w:r w:rsidR="00392714">
        <w:rPr>
          <w:rFonts w:ascii="Times New Roman" w:hAnsi="Times New Roman" w:cs="Times New Roman"/>
          <w:sz w:val="28"/>
          <w:szCs w:val="28"/>
        </w:rPr>
        <w:t>provisions</w:t>
      </w:r>
      <w:r w:rsidR="00817716">
        <w:rPr>
          <w:rFonts w:ascii="Times New Roman" w:hAnsi="Times New Roman" w:cs="Times New Roman"/>
          <w:sz w:val="28"/>
          <w:szCs w:val="28"/>
        </w:rPr>
        <w:t xml:space="preserve"> reveals that </w:t>
      </w:r>
      <w:r w:rsidR="00392714">
        <w:rPr>
          <w:rFonts w:ascii="Times New Roman" w:hAnsi="Times New Roman" w:cs="Times New Roman"/>
          <w:sz w:val="28"/>
          <w:szCs w:val="28"/>
        </w:rPr>
        <w:t xml:space="preserve">the </w:t>
      </w:r>
      <w:r w:rsidR="00817716">
        <w:rPr>
          <w:rFonts w:ascii="Times New Roman" w:hAnsi="Times New Roman" w:cs="Times New Roman"/>
          <w:sz w:val="28"/>
          <w:szCs w:val="28"/>
        </w:rPr>
        <w:t>same are not relevant to the facts and c</w:t>
      </w:r>
      <w:r w:rsidR="00392714">
        <w:rPr>
          <w:rFonts w:ascii="Times New Roman" w:hAnsi="Times New Roman" w:cs="Times New Roman"/>
          <w:sz w:val="28"/>
          <w:szCs w:val="28"/>
        </w:rPr>
        <w:t>i</w:t>
      </w:r>
      <w:r w:rsidR="00817716">
        <w:rPr>
          <w:rFonts w:ascii="Times New Roman" w:hAnsi="Times New Roman" w:cs="Times New Roman"/>
          <w:sz w:val="28"/>
          <w:szCs w:val="28"/>
        </w:rPr>
        <w:t xml:space="preserve">rcumstances of the </w:t>
      </w:r>
      <w:r w:rsidR="00575102">
        <w:rPr>
          <w:rFonts w:ascii="Times New Roman" w:hAnsi="Times New Roman" w:cs="Times New Roman"/>
          <w:sz w:val="28"/>
          <w:szCs w:val="28"/>
        </w:rPr>
        <w:t xml:space="preserve">case </w:t>
      </w:r>
      <w:r w:rsidR="00F41156">
        <w:rPr>
          <w:rFonts w:ascii="Times New Roman" w:hAnsi="Times New Roman" w:cs="Times New Roman"/>
          <w:sz w:val="28"/>
          <w:szCs w:val="28"/>
        </w:rPr>
        <w:t xml:space="preserve">and have been quoted out </w:t>
      </w:r>
      <w:r w:rsidR="00817716">
        <w:rPr>
          <w:rFonts w:ascii="Times New Roman" w:hAnsi="Times New Roman" w:cs="Times New Roman"/>
          <w:sz w:val="28"/>
          <w:szCs w:val="28"/>
        </w:rPr>
        <w:t>o</w:t>
      </w:r>
      <w:r w:rsidR="00F41156">
        <w:rPr>
          <w:rFonts w:ascii="Times New Roman" w:hAnsi="Times New Roman" w:cs="Times New Roman"/>
          <w:sz w:val="28"/>
          <w:szCs w:val="28"/>
        </w:rPr>
        <w:t>f</w:t>
      </w:r>
      <w:r w:rsidR="00817716">
        <w:rPr>
          <w:rFonts w:ascii="Times New Roman" w:hAnsi="Times New Roman" w:cs="Times New Roman"/>
          <w:sz w:val="28"/>
          <w:szCs w:val="28"/>
        </w:rPr>
        <w:t xml:space="preserve"> context.</w:t>
      </w:r>
      <w:r w:rsidR="0064658D">
        <w:rPr>
          <w:rFonts w:ascii="Times New Roman" w:hAnsi="Times New Roman" w:cs="Times New Roman"/>
          <w:sz w:val="28"/>
          <w:szCs w:val="28"/>
        </w:rPr>
        <w:t xml:space="preserve"> </w:t>
      </w:r>
      <w:r w:rsidR="000D5402">
        <w:rPr>
          <w:rFonts w:ascii="Times New Roman" w:hAnsi="Times New Roman" w:cs="Times New Roman"/>
          <w:sz w:val="28"/>
          <w:szCs w:val="28"/>
        </w:rPr>
        <w:t>The Appellant’s r</w:t>
      </w:r>
      <w:r w:rsidR="00324365">
        <w:rPr>
          <w:rFonts w:ascii="Times New Roman" w:hAnsi="Times New Roman" w:cs="Times New Roman"/>
          <w:sz w:val="28"/>
          <w:szCs w:val="28"/>
        </w:rPr>
        <w:t xml:space="preserve">epresentative, on being asked during hearing on 16.12.2020, failed to refer </w:t>
      </w:r>
      <w:r w:rsidR="001E123B">
        <w:rPr>
          <w:rFonts w:ascii="Times New Roman" w:hAnsi="Times New Roman" w:cs="Times New Roman"/>
          <w:sz w:val="28"/>
          <w:szCs w:val="28"/>
        </w:rPr>
        <w:t>t</w:t>
      </w:r>
      <w:r w:rsidR="00324365">
        <w:rPr>
          <w:rFonts w:ascii="Times New Roman" w:hAnsi="Times New Roman" w:cs="Times New Roman"/>
          <w:sz w:val="28"/>
          <w:szCs w:val="28"/>
        </w:rPr>
        <w:t xml:space="preserve">o any </w:t>
      </w:r>
      <w:r w:rsidR="00E25FEB">
        <w:rPr>
          <w:rFonts w:ascii="Times New Roman" w:hAnsi="Times New Roman" w:cs="Times New Roman"/>
          <w:sz w:val="28"/>
          <w:szCs w:val="28"/>
        </w:rPr>
        <w:t>‘Conditions of W</w:t>
      </w:r>
      <w:r w:rsidR="00E25FEB" w:rsidRPr="00E25FEB">
        <w:rPr>
          <w:rFonts w:ascii="Times New Roman" w:hAnsi="Times New Roman" w:cs="Times New Roman"/>
          <w:sz w:val="28"/>
          <w:szCs w:val="28"/>
        </w:rPr>
        <w:t>orking</w:t>
      </w:r>
      <w:r w:rsidR="00E25FEB">
        <w:rPr>
          <w:rFonts w:ascii="Times New Roman" w:hAnsi="Times New Roman" w:cs="Times New Roman"/>
          <w:sz w:val="28"/>
          <w:szCs w:val="28"/>
        </w:rPr>
        <w:t>’</w:t>
      </w:r>
      <w:r w:rsidR="00324365">
        <w:rPr>
          <w:rFonts w:ascii="Times New Roman" w:hAnsi="Times New Roman" w:cs="Times New Roman"/>
          <w:sz w:val="28"/>
          <w:szCs w:val="28"/>
        </w:rPr>
        <w:t xml:space="preserve"> (labour problem or natural calamity) or </w:t>
      </w:r>
      <w:r w:rsidR="001E123B">
        <w:rPr>
          <w:rFonts w:ascii="Times New Roman" w:hAnsi="Times New Roman" w:cs="Times New Roman"/>
          <w:sz w:val="28"/>
          <w:szCs w:val="28"/>
        </w:rPr>
        <w:t>occupancy</w:t>
      </w:r>
      <w:r w:rsidR="00324365">
        <w:rPr>
          <w:rFonts w:ascii="Times New Roman" w:hAnsi="Times New Roman" w:cs="Times New Roman"/>
          <w:sz w:val="28"/>
          <w:szCs w:val="28"/>
        </w:rPr>
        <w:t xml:space="preserve"> of the concerned </w:t>
      </w:r>
      <w:r w:rsidR="001E123B">
        <w:rPr>
          <w:rFonts w:ascii="Times New Roman" w:hAnsi="Times New Roman" w:cs="Times New Roman"/>
          <w:sz w:val="28"/>
          <w:szCs w:val="28"/>
        </w:rPr>
        <w:t xml:space="preserve">premises, </w:t>
      </w:r>
      <w:r w:rsidR="00324365">
        <w:rPr>
          <w:rFonts w:ascii="Times New Roman" w:hAnsi="Times New Roman" w:cs="Times New Roman"/>
          <w:sz w:val="28"/>
          <w:szCs w:val="28"/>
        </w:rPr>
        <w:t xml:space="preserve">having </w:t>
      </w:r>
      <w:r w:rsidR="001E123B">
        <w:rPr>
          <w:rFonts w:ascii="Times New Roman" w:hAnsi="Times New Roman" w:cs="Times New Roman"/>
          <w:sz w:val="28"/>
          <w:szCs w:val="28"/>
        </w:rPr>
        <w:t>a</w:t>
      </w:r>
      <w:r w:rsidR="00324365">
        <w:rPr>
          <w:rFonts w:ascii="Times New Roman" w:hAnsi="Times New Roman" w:cs="Times New Roman"/>
          <w:sz w:val="28"/>
          <w:szCs w:val="28"/>
        </w:rPr>
        <w:t xml:space="preserve"> bearing on </w:t>
      </w:r>
      <w:r w:rsidR="001E123B">
        <w:rPr>
          <w:rFonts w:ascii="Times New Roman" w:hAnsi="Times New Roman" w:cs="Times New Roman"/>
          <w:sz w:val="28"/>
          <w:szCs w:val="28"/>
        </w:rPr>
        <w:t>energy</w:t>
      </w:r>
      <w:r w:rsidR="00324365">
        <w:rPr>
          <w:rFonts w:ascii="Times New Roman" w:hAnsi="Times New Roman" w:cs="Times New Roman"/>
          <w:sz w:val="28"/>
          <w:szCs w:val="28"/>
        </w:rPr>
        <w:t xml:space="preserve"> consumption</w:t>
      </w:r>
      <w:r w:rsidR="000D5402">
        <w:rPr>
          <w:rFonts w:ascii="Times New Roman" w:hAnsi="Times New Roman" w:cs="Times New Roman"/>
          <w:sz w:val="28"/>
          <w:szCs w:val="28"/>
        </w:rPr>
        <w:t xml:space="preserve"> which may be</w:t>
      </w:r>
      <w:r w:rsidR="00324365">
        <w:rPr>
          <w:rFonts w:ascii="Times New Roman" w:hAnsi="Times New Roman" w:cs="Times New Roman"/>
          <w:sz w:val="28"/>
          <w:szCs w:val="28"/>
        </w:rPr>
        <w:t xml:space="preserve"> taken into consideration.</w:t>
      </w:r>
      <w:r w:rsidR="00A04BFA">
        <w:rPr>
          <w:rFonts w:ascii="Times New Roman" w:hAnsi="Times New Roman" w:cs="Times New Roman"/>
          <w:sz w:val="28"/>
          <w:szCs w:val="28"/>
        </w:rPr>
        <w:t xml:space="preserve"> Accordingly, </w:t>
      </w:r>
      <w:r w:rsidR="003C372D">
        <w:rPr>
          <w:rFonts w:ascii="Times New Roman" w:hAnsi="Times New Roman" w:cs="Times New Roman"/>
          <w:sz w:val="28"/>
          <w:szCs w:val="28"/>
        </w:rPr>
        <w:t>the claim of the Appellant for relief on this account is not sustainable.</w:t>
      </w:r>
    </w:p>
    <w:p w:rsidR="00987AE9" w:rsidRDefault="00987AE9" w:rsidP="00987AE9">
      <w:pPr>
        <w:pStyle w:val="ListParagraph"/>
        <w:numPr>
          <w:ilvl w:val="0"/>
          <w:numId w:val="33"/>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It is worthwhile to peruse the provisions relevant in this case for overhauling the account of the Appellant i.e. of Regulation 21.5.2 (a) of Supply Code-2014 which provide</w:t>
      </w:r>
      <w:r w:rsidR="005138B2">
        <w:rPr>
          <w:rFonts w:ascii="Times New Roman" w:hAnsi="Times New Roman" w:cs="Times New Roman"/>
          <w:sz w:val="28"/>
          <w:szCs w:val="28"/>
        </w:rPr>
        <w:t>s</w:t>
      </w:r>
      <w:r>
        <w:rPr>
          <w:rFonts w:ascii="Times New Roman" w:hAnsi="Times New Roman" w:cs="Times New Roman"/>
          <w:sz w:val="28"/>
          <w:szCs w:val="28"/>
        </w:rPr>
        <w:t xml:space="preserve"> that:</w:t>
      </w:r>
    </w:p>
    <w:p w:rsidR="000F366A" w:rsidRPr="000F366A" w:rsidRDefault="000F366A" w:rsidP="004D1D6F">
      <w:pPr>
        <w:pStyle w:val="ListParagraph"/>
        <w:spacing w:line="480" w:lineRule="auto"/>
        <w:ind w:left="1440"/>
        <w:jc w:val="both"/>
        <w:rPr>
          <w:rFonts w:ascii="Times New Roman" w:hAnsi="Times New Roman" w:cs="Times New Roman"/>
          <w:b/>
          <w:bCs/>
          <w:i/>
          <w:iCs/>
          <w:sz w:val="28"/>
          <w:szCs w:val="28"/>
        </w:rPr>
      </w:pPr>
      <w:r>
        <w:rPr>
          <w:rFonts w:ascii="Times New Roman" w:hAnsi="Times New Roman" w:cs="Times New Roman"/>
          <w:b/>
          <w:bCs/>
          <w:i/>
          <w:iCs/>
          <w:sz w:val="28"/>
          <w:szCs w:val="28"/>
        </w:rPr>
        <w:t>“</w:t>
      </w:r>
      <w:r w:rsidRPr="000F366A">
        <w:rPr>
          <w:rFonts w:ascii="Times New Roman" w:hAnsi="Times New Roman" w:cs="Times New Roman"/>
          <w:b/>
          <w:bCs/>
          <w:i/>
          <w:iCs/>
          <w:sz w:val="28"/>
          <w:szCs w:val="28"/>
        </w:rPr>
        <w:t xml:space="preserve">21.5.2 Defective (other than inaccurate)/Dead Stop/Burnt/Stolen Meters </w:t>
      </w:r>
    </w:p>
    <w:p w:rsidR="000F366A" w:rsidRDefault="000F366A" w:rsidP="004D1D6F">
      <w:pPr>
        <w:pStyle w:val="ListParagraph"/>
        <w:spacing w:line="480" w:lineRule="auto"/>
        <w:ind w:left="1275"/>
        <w:jc w:val="both"/>
        <w:rPr>
          <w:rFonts w:ascii="Times New Roman" w:hAnsi="Times New Roman" w:cs="Times New Roman"/>
          <w:i/>
          <w:iCs/>
          <w:sz w:val="28"/>
          <w:szCs w:val="28"/>
        </w:rPr>
      </w:pPr>
      <w:r w:rsidRPr="000F366A">
        <w:rPr>
          <w:rFonts w:ascii="Times New Roman" w:hAnsi="Times New Roman" w:cs="Times New Roman"/>
          <w:i/>
          <w:iCs/>
          <w:sz w:val="28"/>
          <w:szCs w:val="28"/>
        </w:rPr>
        <w:t xml:space="preserve">The accounts of a consumer shall be overhauled/billed for the period meter remained defective/dead stop subject to maximum period of six months. In case of burnt/stolen meter, where supply has been made direct, the account shall be overhauled for the period of direct supply subject to maximum period of six month. The procedure for overhauling the account of the consumer shall be as under:] </w:t>
      </w:r>
    </w:p>
    <w:p w:rsidR="000F366A" w:rsidRDefault="000F366A" w:rsidP="0053491C">
      <w:pPr>
        <w:pStyle w:val="ListParagraph"/>
        <w:numPr>
          <w:ilvl w:val="0"/>
          <w:numId w:val="34"/>
        </w:numPr>
        <w:spacing w:line="480" w:lineRule="auto"/>
        <w:jc w:val="both"/>
        <w:rPr>
          <w:rFonts w:ascii="Times New Roman" w:hAnsi="Times New Roman" w:cs="Times New Roman"/>
          <w:i/>
          <w:iCs/>
          <w:sz w:val="28"/>
          <w:szCs w:val="28"/>
        </w:rPr>
      </w:pPr>
      <w:r w:rsidRPr="000F366A">
        <w:rPr>
          <w:rFonts w:ascii="Times New Roman" w:hAnsi="Times New Roman" w:cs="Times New Roman"/>
          <w:i/>
          <w:iCs/>
          <w:sz w:val="28"/>
          <w:szCs w:val="28"/>
        </w:rPr>
        <w:t>On the basis of energy consumption of corresponding period of previous year.</w:t>
      </w:r>
      <w:r>
        <w:rPr>
          <w:rFonts w:ascii="Times New Roman" w:hAnsi="Times New Roman" w:cs="Times New Roman"/>
          <w:i/>
          <w:iCs/>
          <w:sz w:val="28"/>
          <w:szCs w:val="28"/>
        </w:rPr>
        <w:t>”</w:t>
      </w:r>
    </w:p>
    <w:p w:rsidR="0053491C" w:rsidRPr="0053491C" w:rsidRDefault="0053491C" w:rsidP="004D1D6F">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Thus, as per above provisions, the account of </w:t>
      </w:r>
      <w:r w:rsidR="00AD4C82">
        <w:rPr>
          <w:rFonts w:ascii="Times New Roman" w:hAnsi="Times New Roman" w:cs="Times New Roman"/>
          <w:sz w:val="28"/>
          <w:szCs w:val="28"/>
        </w:rPr>
        <w:t>the</w:t>
      </w:r>
      <w:r>
        <w:rPr>
          <w:rFonts w:ascii="Times New Roman" w:hAnsi="Times New Roman" w:cs="Times New Roman"/>
          <w:sz w:val="28"/>
          <w:szCs w:val="28"/>
        </w:rPr>
        <w:t xml:space="preserve"> Appellant’s connection is required </w:t>
      </w:r>
      <w:r w:rsidR="00AD4C82">
        <w:rPr>
          <w:rFonts w:ascii="Times New Roman" w:hAnsi="Times New Roman" w:cs="Times New Roman"/>
          <w:sz w:val="28"/>
          <w:szCs w:val="28"/>
        </w:rPr>
        <w:t>t</w:t>
      </w:r>
      <w:r>
        <w:rPr>
          <w:rFonts w:ascii="Times New Roman" w:hAnsi="Times New Roman" w:cs="Times New Roman"/>
          <w:sz w:val="28"/>
          <w:szCs w:val="28"/>
        </w:rPr>
        <w:t xml:space="preserve">o be overhauled for the period from 05.11.2018 (after excluding the period of </w:t>
      </w:r>
      <w:r w:rsidR="00AD4C82">
        <w:rPr>
          <w:rFonts w:ascii="Times New Roman" w:hAnsi="Times New Roman" w:cs="Times New Roman"/>
          <w:sz w:val="28"/>
          <w:szCs w:val="28"/>
        </w:rPr>
        <w:t>disconnection</w:t>
      </w:r>
      <w:r>
        <w:rPr>
          <w:rFonts w:ascii="Times New Roman" w:hAnsi="Times New Roman" w:cs="Times New Roman"/>
          <w:sz w:val="28"/>
          <w:szCs w:val="28"/>
        </w:rPr>
        <w:t xml:space="preserve"> from 30.10.2018 to 04.11.2018) to 09.01.2019 (date of </w:t>
      </w:r>
      <w:r w:rsidR="00AD4C82">
        <w:rPr>
          <w:rFonts w:ascii="Times New Roman" w:hAnsi="Times New Roman" w:cs="Times New Roman"/>
          <w:sz w:val="28"/>
          <w:szCs w:val="28"/>
        </w:rPr>
        <w:t>replacement</w:t>
      </w:r>
      <w:r>
        <w:rPr>
          <w:rFonts w:ascii="Times New Roman" w:hAnsi="Times New Roman" w:cs="Times New Roman"/>
          <w:sz w:val="28"/>
          <w:szCs w:val="28"/>
        </w:rPr>
        <w:t xml:space="preserve"> of CT/PT unit)</w:t>
      </w:r>
      <w:r w:rsidR="00CC389D">
        <w:rPr>
          <w:rFonts w:ascii="Times New Roman" w:hAnsi="Times New Roman" w:cs="Times New Roman"/>
          <w:sz w:val="28"/>
          <w:szCs w:val="28"/>
        </w:rPr>
        <w:t xml:space="preserve"> </w:t>
      </w:r>
      <w:r w:rsidR="00656A3D">
        <w:rPr>
          <w:rFonts w:ascii="Times New Roman" w:hAnsi="Times New Roman" w:cs="Times New Roman"/>
          <w:sz w:val="28"/>
          <w:szCs w:val="28"/>
        </w:rPr>
        <w:t>on the basis of</w:t>
      </w:r>
      <w:r w:rsidR="007B7B51">
        <w:rPr>
          <w:rFonts w:ascii="Times New Roman" w:hAnsi="Times New Roman" w:cs="Times New Roman"/>
          <w:sz w:val="28"/>
          <w:szCs w:val="28"/>
        </w:rPr>
        <w:t xml:space="preserve"> energy consumption of correspo</w:t>
      </w:r>
      <w:r w:rsidR="00656A3D">
        <w:rPr>
          <w:rFonts w:ascii="Times New Roman" w:hAnsi="Times New Roman" w:cs="Times New Roman"/>
          <w:sz w:val="28"/>
          <w:szCs w:val="28"/>
        </w:rPr>
        <w:t>nd</w:t>
      </w:r>
      <w:r w:rsidR="007B7B51">
        <w:rPr>
          <w:rFonts w:ascii="Times New Roman" w:hAnsi="Times New Roman" w:cs="Times New Roman"/>
          <w:sz w:val="28"/>
          <w:szCs w:val="28"/>
        </w:rPr>
        <w:t>in</w:t>
      </w:r>
      <w:r w:rsidR="00656A3D">
        <w:rPr>
          <w:rFonts w:ascii="Times New Roman" w:hAnsi="Times New Roman" w:cs="Times New Roman"/>
          <w:sz w:val="28"/>
          <w:szCs w:val="28"/>
        </w:rPr>
        <w:t xml:space="preserve">g </w:t>
      </w:r>
      <w:r w:rsidR="007B7B51">
        <w:rPr>
          <w:rFonts w:ascii="Times New Roman" w:hAnsi="Times New Roman" w:cs="Times New Roman"/>
          <w:sz w:val="28"/>
          <w:szCs w:val="28"/>
        </w:rPr>
        <w:t>period</w:t>
      </w:r>
      <w:r w:rsidR="00656A3D">
        <w:rPr>
          <w:rFonts w:ascii="Times New Roman" w:hAnsi="Times New Roman" w:cs="Times New Roman"/>
          <w:sz w:val="28"/>
          <w:szCs w:val="28"/>
        </w:rPr>
        <w:t xml:space="preserve"> of previous year</w:t>
      </w:r>
      <w:r w:rsidR="000D5402">
        <w:rPr>
          <w:rFonts w:ascii="Times New Roman" w:hAnsi="Times New Roman" w:cs="Times New Roman"/>
          <w:sz w:val="28"/>
          <w:szCs w:val="28"/>
        </w:rPr>
        <w:t xml:space="preserve"> i.e. 05.11.2017 to 09.01.2018</w:t>
      </w:r>
      <w:r w:rsidR="00102331">
        <w:rPr>
          <w:rFonts w:ascii="Times New Roman" w:hAnsi="Times New Roman" w:cs="Times New Roman"/>
          <w:sz w:val="28"/>
          <w:szCs w:val="28"/>
        </w:rPr>
        <w:t xml:space="preserve">. </w:t>
      </w:r>
    </w:p>
    <w:p w:rsidR="00DD3A0B" w:rsidRDefault="00CC389D" w:rsidP="00DD3A0B">
      <w:pPr>
        <w:pStyle w:val="ListParagraph"/>
        <w:numPr>
          <w:ilvl w:val="0"/>
          <w:numId w:val="33"/>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CT/PT unit is a part </w:t>
      </w:r>
      <w:r w:rsidR="00BA3AD7">
        <w:rPr>
          <w:rFonts w:ascii="Times New Roman" w:hAnsi="Times New Roman" w:cs="Times New Roman"/>
          <w:sz w:val="28"/>
          <w:szCs w:val="28"/>
        </w:rPr>
        <w:t xml:space="preserve">the Meter as per definition of the Meter given in the Supply Code. The meter is considered as burnt in this case. </w:t>
      </w:r>
      <w:r w:rsidR="00E12383">
        <w:rPr>
          <w:rFonts w:ascii="Times New Roman" w:hAnsi="Times New Roman" w:cs="Times New Roman"/>
          <w:sz w:val="28"/>
          <w:szCs w:val="28"/>
        </w:rPr>
        <w:t xml:space="preserve">The Respondent defaulted </w:t>
      </w:r>
      <w:r w:rsidR="00DA637F">
        <w:rPr>
          <w:rFonts w:ascii="Times New Roman" w:hAnsi="Times New Roman" w:cs="Times New Roman"/>
          <w:sz w:val="28"/>
          <w:szCs w:val="28"/>
        </w:rPr>
        <w:t xml:space="preserve">in ensuring compliance of </w:t>
      </w:r>
      <w:r w:rsidR="00DC1627">
        <w:rPr>
          <w:rFonts w:ascii="Times New Roman" w:hAnsi="Times New Roman" w:cs="Times New Roman"/>
          <w:sz w:val="28"/>
          <w:szCs w:val="28"/>
        </w:rPr>
        <w:t>the</w:t>
      </w:r>
      <w:r w:rsidR="00DA637F">
        <w:rPr>
          <w:rFonts w:ascii="Times New Roman" w:hAnsi="Times New Roman" w:cs="Times New Roman"/>
          <w:sz w:val="28"/>
          <w:szCs w:val="28"/>
        </w:rPr>
        <w:t xml:space="preserve"> provisions contained in Regu</w:t>
      </w:r>
      <w:r w:rsidR="00C73553">
        <w:rPr>
          <w:rFonts w:ascii="Times New Roman" w:hAnsi="Times New Roman" w:cs="Times New Roman"/>
          <w:sz w:val="28"/>
          <w:szCs w:val="28"/>
        </w:rPr>
        <w:t>lation 21.4.1 of Supply Code-201</w:t>
      </w:r>
      <w:r w:rsidR="00DA637F">
        <w:rPr>
          <w:rFonts w:ascii="Times New Roman" w:hAnsi="Times New Roman" w:cs="Times New Roman"/>
          <w:sz w:val="28"/>
          <w:szCs w:val="28"/>
        </w:rPr>
        <w:t>4 which reads as under:</w:t>
      </w:r>
    </w:p>
    <w:p w:rsidR="00147C34" w:rsidRPr="00BA3AD7" w:rsidRDefault="00147C34" w:rsidP="00CC389D">
      <w:pPr>
        <w:spacing w:line="480" w:lineRule="auto"/>
        <w:ind w:left="720" w:firstLine="720"/>
        <w:jc w:val="both"/>
        <w:rPr>
          <w:rFonts w:ascii="Times New Roman" w:hAnsi="Times New Roman" w:cs="Times New Roman"/>
          <w:b/>
          <w:bCs/>
          <w:i/>
          <w:iCs/>
          <w:sz w:val="28"/>
          <w:szCs w:val="28"/>
        </w:rPr>
      </w:pPr>
      <w:r w:rsidRPr="00BA3AD7">
        <w:rPr>
          <w:rFonts w:ascii="Times New Roman" w:hAnsi="Times New Roman" w:cs="Times New Roman"/>
          <w:b/>
          <w:bCs/>
          <w:i/>
          <w:iCs/>
          <w:sz w:val="28"/>
          <w:szCs w:val="28"/>
        </w:rPr>
        <w:t>“</w:t>
      </w:r>
      <w:r w:rsidR="006C3D89" w:rsidRPr="00BA3AD7">
        <w:rPr>
          <w:rFonts w:ascii="Times New Roman" w:hAnsi="Times New Roman" w:cs="Times New Roman"/>
          <w:b/>
          <w:bCs/>
          <w:i/>
          <w:iCs/>
          <w:sz w:val="28"/>
          <w:szCs w:val="28"/>
        </w:rPr>
        <w:t>Defective/ Dead Stop/Burnt/Stolen Meters</w:t>
      </w:r>
    </w:p>
    <w:p w:rsidR="006C3D89" w:rsidRPr="00147C34" w:rsidRDefault="006C3D89" w:rsidP="00147C34">
      <w:pPr>
        <w:pStyle w:val="ListParagraph"/>
        <w:spacing w:line="480" w:lineRule="auto"/>
        <w:ind w:left="1440" w:firstLine="45"/>
        <w:jc w:val="both"/>
        <w:rPr>
          <w:rFonts w:ascii="Times New Roman" w:hAnsi="Times New Roman" w:cs="Times New Roman"/>
          <w:i/>
          <w:iCs/>
          <w:sz w:val="28"/>
          <w:szCs w:val="28"/>
        </w:rPr>
      </w:pPr>
      <w:r w:rsidRPr="00147C34">
        <w:rPr>
          <w:rFonts w:ascii="Times New Roman" w:hAnsi="Times New Roman" w:cs="Times New Roman"/>
          <w:i/>
          <w:iCs/>
          <w:sz w:val="28"/>
          <w:szCs w:val="28"/>
        </w:rPr>
        <w:t>In case a consumer’s meter becomes defective/dead stop or gets burnt, a new tested meter shall be installed within the time period prescribed in Standards of Perfo</w:t>
      </w:r>
      <w:r w:rsidR="008C59D6">
        <w:rPr>
          <w:rFonts w:ascii="Times New Roman" w:hAnsi="Times New Roman" w:cs="Times New Roman"/>
          <w:i/>
          <w:iCs/>
          <w:sz w:val="28"/>
          <w:szCs w:val="28"/>
        </w:rPr>
        <w:t xml:space="preserve">rmance on receipt of complaint </w:t>
      </w:r>
      <w:r w:rsidRPr="00147C34">
        <w:rPr>
          <w:rFonts w:ascii="Times New Roman" w:hAnsi="Times New Roman" w:cs="Times New Roman"/>
          <w:i/>
          <w:iCs/>
          <w:sz w:val="28"/>
          <w:szCs w:val="28"/>
        </w:rPr>
        <w:t xml:space="preserve"> [or detection by the distribution licensee]. If the meter is burnt due to reasons attributable to the consumer, the distribution licensee shall debit the cost of the meter to the consumer who shall also be informed about his liability to bear the cost. In such cases the investigation report regarding reasons for damage to the meter must be supplied to the consumer within 30 days. However, supply of electricity to the premises shall be immediately restored even if direct supply is to be resorted to, till such time ano</w:t>
      </w:r>
      <w:r w:rsidR="00BA3AD7">
        <w:rPr>
          <w:rFonts w:ascii="Times New Roman" w:hAnsi="Times New Roman" w:cs="Times New Roman"/>
          <w:i/>
          <w:iCs/>
          <w:sz w:val="28"/>
          <w:szCs w:val="28"/>
        </w:rPr>
        <w:t>ther tested meter is installed.</w:t>
      </w:r>
      <w:r w:rsidR="00147C34">
        <w:rPr>
          <w:rFonts w:ascii="Times New Roman" w:hAnsi="Times New Roman" w:cs="Times New Roman"/>
          <w:i/>
          <w:iCs/>
          <w:sz w:val="28"/>
          <w:szCs w:val="28"/>
        </w:rPr>
        <w:t>”</w:t>
      </w:r>
    </w:p>
    <w:p w:rsidR="00A958AF" w:rsidRPr="00142A54" w:rsidRDefault="00C630AA" w:rsidP="00A958AF">
      <w:pPr>
        <w:pStyle w:val="ListParagraph"/>
        <w:numPr>
          <w:ilvl w:val="0"/>
          <w:numId w:val="33"/>
        </w:numPr>
        <w:spacing w:line="480" w:lineRule="auto"/>
        <w:jc w:val="both"/>
        <w:rPr>
          <w:rFonts w:ascii="Times New Roman" w:hAnsi="Times New Roman" w:cs="Times New Roman"/>
          <w:sz w:val="28"/>
          <w:szCs w:val="28"/>
        </w:rPr>
      </w:pPr>
      <w:r w:rsidRPr="00FD2AF9">
        <w:rPr>
          <w:rFonts w:ascii="Times New Roman" w:hAnsi="Times New Roman" w:cs="Times New Roman"/>
          <w:sz w:val="28"/>
          <w:szCs w:val="28"/>
        </w:rPr>
        <w:t xml:space="preserve">From the above analysis, it is concluded </w:t>
      </w:r>
      <w:r w:rsidR="00BA3AD7">
        <w:rPr>
          <w:rFonts w:ascii="Times New Roman" w:hAnsi="Times New Roman" w:cs="Times New Roman"/>
          <w:sz w:val="28"/>
          <w:szCs w:val="28"/>
        </w:rPr>
        <w:t>that</w:t>
      </w:r>
      <w:r w:rsidR="0064658D">
        <w:rPr>
          <w:rFonts w:ascii="Times New Roman" w:hAnsi="Times New Roman" w:cs="Times New Roman"/>
          <w:sz w:val="28"/>
          <w:szCs w:val="28"/>
        </w:rPr>
        <w:t xml:space="preserve"> </w:t>
      </w:r>
      <w:r w:rsidR="008C59D6">
        <w:rPr>
          <w:rFonts w:ascii="Times New Roman" w:hAnsi="Times New Roman" w:cs="Times New Roman"/>
          <w:sz w:val="28"/>
          <w:szCs w:val="28"/>
        </w:rPr>
        <w:t>t</w:t>
      </w:r>
      <w:r w:rsidRPr="00FD2AF9">
        <w:rPr>
          <w:rFonts w:ascii="Times New Roman" w:hAnsi="Times New Roman" w:cs="Times New Roman"/>
          <w:sz w:val="28"/>
          <w:szCs w:val="28"/>
        </w:rPr>
        <w:t xml:space="preserve">he Forum rightly decided that no average energy charges for the period </w:t>
      </w:r>
      <w:r w:rsidRPr="00FD2AF9">
        <w:rPr>
          <w:rFonts w:ascii="Times New Roman" w:hAnsi="Times New Roman" w:cs="Times New Roman"/>
          <w:sz w:val="28"/>
          <w:szCs w:val="28"/>
        </w:rPr>
        <w:lastRenderedPageBreak/>
        <w:t>30.10.2018 to 04.11.2018 (i.e</w:t>
      </w:r>
      <w:r w:rsidR="008C59D6">
        <w:rPr>
          <w:rFonts w:ascii="Times New Roman" w:hAnsi="Times New Roman" w:cs="Times New Roman"/>
          <w:sz w:val="28"/>
          <w:szCs w:val="28"/>
        </w:rPr>
        <w:t xml:space="preserve">. 6 days) </w:t>
      </w:r>
      <w:r w:rsidR="0074248F" w:rsidRPr="00FD2AF9">
        <w:rPr>
          <w:rFonts w:ascii="Times New Roman" w:hAnsi="Times New Roman" w:cs="Times New Roman"/>
          <w:sz w:val="28"/>
          <w:szCs w:val="28"/>
        </w:rPr>
        <w:t>when the c</w:t>
      </w:r>
      <w:r w:rsidR="008C59D6">
        <w:rPr>
          <w:rFonts w:ascii="Times New Roman" w:hAnsi="Times New Roman" w:cs="Times New Roman"/>
          <w:sz w:val="28"/>
          <w:szCs w:val="28"/>
        </w:rPr>
        <w:t>onnection remained disconnected</w:t>
      </w:r>
      <w:r w:rsidR="00266B25">
        <w:rPr>
          <w:rFonts w:ascii="Times New Roman" w:hAnsi="Times New Roman" w:cs="Times New Roman"/>
          <w:sz w:val="28"/>
          <w:szCs w:val="28"/>
        </w:rPr>
        <w:t xml:space="preserve"> </w:t>
      </w:r>
      <w:r w:rsidRPr="00FD2AF9">
        <w:rPr>
          <w:rFonts w:ascii="Times New Roman" w:hAnsi="Times New Roman" w:cs="Times New Roman"/>
          <w:sz w:val="28"/>
          <w:szCs w:val="28"/>
        </w:rPr>
        <w:t>be charged to the Appellant.</w:t>
      </w:r>
      <w:r w:rsidR="008C59D6">
        <w:rPr>
          <w:rFonts w:ascii="Times New Roman" w:hAnsi="Times New Roman" w:cs="Times New Roman"/>
          <w:sz w:val="28"/>
          <w:szCs w:val="28"/>
        </w:rPr>
        <w:t xml:space="preserve"> Further</w:t>
      </w:r>
      <w:r w:rsidR="00323F5C" w:rsidRPr="00FD2AF9">
        <w:rPr>
          <w:rFonts w:ascii="Times New Roman" w:hAnsi="Times New Roman" w:cs="Times New Roman"/>
          <w:sz w:val="28"/>
          <w:szCs w:val="28"/>
        </w:rPr>
        <w:t xml:space="preserve">, </w:t>
      </w:r>
      <w:r w:rsidR="00CB2DA5" w:rsidRPr="00FD2AF9">
        <w:rPr>
          <w:rFonts w:ascii="Times New Roman" w:hAnsi="Times New Roman" w:cs="Times New Roman"/>
          <w:sz w:val="28"/>
          <w:szCs w:val="28"/>
        </w:rPr>
        <w:t>overhauling</w:t>
      </w:r>
      <w:r w:rsidR="00266B25">
        <w:rPr>
          <w:rFonts w:ascii="Times New Roman" w:hAnsi="Times New Roman" w:cs="Times New Roman"/>
          <w:sz w:val="28"/>
          <w:szCs w:val="28"/>
        </w:rPr>
        <w:t xml:space="preserve"> </w:t>
      </w:r>
      <w:r w:rsidR="00CD3132">
        <w:rPr>
          <w:rFonts w:ascii="Times New Roman" w:hAnsi="Times New Roman" w:cs="Times New Roman"/>
          <w:sz w:val="28"/>
          <w:szCs w:val="28"/>
        </w:rPr>
        <w:t>of</w:t>
      </w:r>
      <w:r w:rsidR="008C59D6">
        <w:rPr>
          <w:rFonts w:ascii="Times New Roman" w:hAnsi="Times New Roman" w:cs="Times New Roman"/>
          <w:sz w:val="28"/>
          <w:szCs w:val="28"/>
        </w:rPr>
        <w:t xml:space="preserve"> the</w:t>
      </w:r>
      <w:r w:rsidR="00266B25">
        <w:rPr>
          <w:rFonts w:ascii="Times New Roman" w:hAnsi="Times New Roman" w:cs="Times New Roman"/>
          <w:sz w:val="28"/>
          <w:szCs w:val="28"/>
        </w:rPr>
        <w:t xml:space="preserve"> </w:t>
      </w:r>
      <w:r w:rsidR="00323F5C" w:rsidRPr="00FD2AF9">
        <w:rPr>
          <w:rFonts w:ascii="Times New Roman" w:hAnsi="Times New Roman" w:cs="Times New Roman"/>
          <w:sz w:val="28"/>
          <w:szCs w:val="28"/>
        </w:rPr>
        <w:t xml:space="preserve">Appellant’s </w:t>
      </w:r>
      <w:r w:rsidR="00CB2DA5" w:rsidRPr="00FD2AF9">
        <w:rPr>
          <w:rFonts w:ascii="Times New Roman" w:hAnsi="Times New Roman" w:cs="Times New Roman"/>
          <w:sz w:val="28"/>
          <w:szCs w:val="28"/>
        </w:rPr>
        <w:t>account</w:t>
      </w:r>
      <w:r w:rsidR="00266B25">
        <w:rPr>
          <w:rFonts w:ascii="Times New Roman" w:hAnsi="Times New Roman" w:cs="Times New Roman"/>
          <w:sz w:val="28"/>
          <w:szCs w:val="28"/>
        </w:rPr>
        <w:t xml:space="preserve"> </w:t>
      </w:r>
      <w:r w:rsidR="00CB2DA5" w:rsidRPr="00FD2AF9">
        <w:rPr>
          <w:rFonts w:ascii="Times New Roman" w:hAnsi="Times New Roman" w:cs="Times New Roman"/>
          <w:sz w:val="28"/>
          <w:szCs w:val="28"/>
        </w:rPr>
        <w:t>is</w:t>
      </w:r>
      <w:r w:rsidR="00323F5C" w:rsidRPr="00FD2AF9">
        <w:rPr>
          <w:rFonts w:ascii="Times New Roman" w:hAnsi="Times New Roman" w:cs="Times New Roman"/>
          <w:sz w:val="28"/>
          <w:szCs w:val="28"/>
        </w:rPr>
        <w:t xml:space="preserve"> required to be done from 05.11.2018</w:t>
      </w:r>
      <w:r w:rsidR="00B6246F">
        <w:rPr>
          <w:rFonts w:ascii="Times New Roman" w:hAnsi="Times New Roman" w:cs="Times New Roman"/>
          <w:sz w:val="28"/>
          <w:szCs w:val="28"/>
        </w:rPr>
        <w:t xml:space="preserve"> to 09.01.2019 on the basis of </w:t>
      </w:r>
      <w:r w:rsidR="00323F5C" w:rsidRPr="00FD2AF9">
        <w:rPr>
          <w:rFonts w:ascii="Times New Roman" w:hAnsi="Times New Roman" w:cs="Times New Roman"/>
          <w:sz w:val="28"/>
          <w:szCs w:val="28"/>
        </w:rPr>
        <w:t xml:space="preserve">energy </w:t>
      </w:r>
      <w:r w:rsidR="00CB2DA5" w:rsidRPr="00FD2AF9">
        <w:rPr>
          <w:rFonts w:ascii="Times New Roman" w:hAnsi="Times New Roman" w:cs="Times New Roman"/>
          <w:sz w:val="28"/>
          <w:szCs w:val="28"/>
        </w:rPr>
        <w:t>consumption</w:t>
      </w:r>
      <w:r w:rsidR="00323F5C" w:rsidRPr="00FD2AF9">
        <w:rPr>
          <w:rFonts w:ascii="Times New Roman" w:hAnsi="Times New Roman" w:cs="Times New Roman"/>
          <w:sz w:val="28"/>
          <w:szCs w:val="28"/>
        </w:rPr>
        <w:t xml:space="preserve"> of </w:t>
      </w:r>
      <w:r w:rsidR="00CB2DA5" w:rsidRPr="00FD2AF9">
        <w:rPr>
          <w:rFonts w:ascii="Times New Roman" w:hAnsi="Times New Roman" w:cs="Times New Roman"/>
          <w:sz w:val="28"/>
          <w:szCs w:val="28"/>
        </w:rPr>
        <w:t>corresponding</w:t>
      </w:r>
      <w:r w:rsidR="00323F5C" w:rsidRPr="00FD2AF9">
        <w:rPr>
          <w:rFonts w:ascii="Times New Roman" w:hAnsi="Times New Roman" w:cs="Times New Roman"/>
          <w:sz w:val="28"/>
          <w:szCs w:val="28"/>
        </w:rPr>
        <w:t xml:space="preserve"> period of </w:t>
      </w:r>
      <w:r w:rsidR="00CB2DA5" w:rsidRPr="00FD2AF9">
        <w:rPr>
          <w:rFonts w:ascii="Times New Roman" w:hAnsi="Times New Roman" w:cs="Times New Roman"/>
          <w:sz w:val="28"/>
          <w:szCs w:val="28"/>
        </w:rPr>
        <w:t>previous</w:t>
      </w:r>
      <w:r w:rsidR="00323F5C" w:rsidRPr="00FD2AF9">
        <w:rPr>
          <w:rFonts w:ascii="Times New Roman" w:hAnsi="Times New Roman" w:cs="Times New Roman"/>
          <w:sz w:val="28"/>
          <w:szCs w:val="28"/>
        </w:rPr>
        <w:t xml:space="preserve"> yea</w:t>
      </w:r>
      <w:r w:rsidR="008C59D6">
        <w:rPr>
          <w:rFonts w:ascii="Times New Roman" w:hAnsi="Times New Roman" w:cs="Times New Roman"/>
          <w:sz w:val="28"/>
          <w:szCs w:val="28"/>
        </w:rPr>
        <w:t xml:space="preserve">r i.e. 05.11.2017 to 09.01.2018 </w:t>
      </w:r>
      <w:r w:rsidR="00B6246F">
        <w:rPr>
          <w:rFonts w:ascii="Times New Roman" w:hAnsi="Times New Roman" w:cs="Times New Roman"/>
          <w:sz w:val="28"/>
          <w:szCs w:val="28"/>
        </w:rPr>
        <w:t xml:space="preserve">as per Regulation 21.5.2 (a) </w:t>
      </w:r>
      <w:r w:rsidR="008C59D6">
        <w:rPr>
          <w:rFonts w:ascii="Times New Roman" w:hAnsi="Times New Roman" w:cs="Times New Roman"/>
          <w:sz w:val="28"/>
          <w:szCs w:val="28"/>
        </w:rPr>
        <w:t>of Supply Code-2014</w:t>
      </w:r>
      <w:r w:rsidR="00142A54">
        <w:rPr>
          <w:rFonts w:ascii="Times New Roman" w:hAnsi="Times New Roman" w:cs="Times New Roman"/>
          <w:sz w:val="28"/>
          <w:szCs w:val="28"/>
        </w:rPr>
        <w:t>.</w:t>
      </w:r>
    </w:p>
    <w:p w:rsidR="00B86A88" w:rsidRPr="00FD2AF9" w:rsidRDefault="00B86A88" w:rsidP="00FD2AF9">
      <w:pPr>
        <w:spacing w:line="480" w:lineRule="auto"/>
        <w:jc w:val="both"/>
        <w:rPr>
          <w:rFonts w:ascii="Times New Roman" w:hAnsi="Times New Roman" w:cs="Times New Roman"/>
          <w:sz w:val="28"/>
          <w:szCs w:val="28"/>
        </w:rPr>
      </w:pPr>
      <w:r w:rsidRPr="00FD2AF9">
        <w:rPr>
          <w:rFonts w:ascii="Times New Roman" w:hAnsi="Times New Roman" w:cs="Times New Roman"/>
          <w:b/>
          <w:sz w:val="28"/>
          <w:szCs w:val="28"/>
        </w:rPr>
        <w:t>6.</w:t>
      </w:r>
      <w:r w:rsidRPr="00FD2AF9">
        <w:rPr>
          <w:rFonts w:ascii="Times New Roman" w:hAnsi="Times New Roman" w:cs="Times New Roman"/>
          <w:sz w:val="28"/>
          <w:szCs w:val="28"/>
        </w:rPr>
        <w:tab/>
      </w:r>
      <w:r w:rsidRPr="00FD2AF9">
        <w:rPr>
          <w:rFonts w:ascii="Times New Roman" w:hAnsi="Times New Roman" w:cs="Times New Roman"/>
          <w:b/>
          <w:sz w:val="28"/>
          <w:szCs w:val="28"/>
        </w:rPr>
        <w:t>Decision</w:t>
      </w:r>
    </w:p>
    <w:p w:rsidR="00B86A88" w:rsidRDefault="00B86A88" w:rsidP="001D74B7">
      <w:pPr>
        <w:spacing w:line="480" w:lineRule="auto"/>
        <w:ind w:left="720" w:right="-2"/>
        <w:jc w:val="both"/>
        <w:rPr>
          <w:rFonts w:ascii="Times New Roman" w:hAnsi="Times New Roman" w:cs="Times New Roman"/>
          <w:bCs/>
          <w:sz w:val="28"/>
          <w:szCs w:val="28"/>
        </w:rPr>
      </w:pPr>
      <w:r>
        <w:rPr>
          <w:rFonts w:ascii="Times New Roman" w:hAnsi="Times New Roman" w:cs="Times New Roman"/>
          <w:bCs/>
          <w:sz w:val="28"/>
          <w:szCs w:val="28"/>
        </w:rPr>
        <w:t>As a sequel of above</w:t>
      </w:r>
      <w:r w:rsidR="003E0259">
        <w:rPr>
          <w:rFonts w:ascii="Times New Roman" w:hAnsi="Times New Roman" w:cs="Times New Roman"/>
          <w:bCs/>
          <w:sz w:val="28"/>
          <w:szCs w:val="28"/>
        </w:rPr>
        <w:t xml:space="preserve"> discussions, the order dated 26</w:t>
      </w:r>
      <w:r>
        <w:rPr>
          <w:rFonts w:ascii="Times New Roman" w:hAnsi="Times New Roman" w:cs="Times New Roman"/>
          <w:bCs/>
          <w:sz w:val="28"/>
          <w:szCs w:val="28"/>
        </w:rPr>
        <w:t>.10.20</w:t>
      </w:r>
      <w:r w:rsidR="00B41EC1">
        <w:rPr>
          <w:rFonts w:ascii="Times New Roman" w:hAnsi="Times New Roman" w:cs="Times New Roman"/>
          <w:bCs/>
          <w:sz w:val="28"/>
          <w:szCs w:val="28"/>
        </w:rPr>
        <w:t>20</w:t>
      </w:r>
      <w:r w:rsidR="00947CEA">
        <w:rPr>
          <w:rFonts w:ascii="Times New Roman" w:hAnsi="Times New Roman" w:cs="Times New Roman"/>
          <w:bCs/>
          <w:sz w:val="28"/>
          <w:szCs w:val="28"/>
        </w:rPr>
        <w:t xml:space="preserve"> </w:t>
      </w:r>
      <w:r>
        <w:rPr>
          <w:rFonts w:ascii="Times New Roman" w:hAnsi="Times New Roman" w:cs="Times New Roman"/>
          <w:bCs/>
          <w:sz w:val="28"/>
          <w:szCs w:val="28"/>
        </w:rPr>
        <w:t>of the</w:t>
      </w:r>
      <w:r w:rsidR="00DA50F3">
        <w:rPr>
          <w:rFonts w:ascii="Times New Roman" w:hAnsi="Times New Roman" w:cs="Times New Roman"/>
          <w:bCs/>
          <w:sz w:val="28"/>
          <w:szCs w:val="28"/>
        </w:rPr>
        <w:t xml:space="preserve"> CGRF, Patiala in Case No.</w:t>
      </w:r>
      <w:r w:rsidR="00947CEA">
        <w:rPr>
          <w:rFonts w:ascii="Times New Roman" w:hAnsi="Times New Roman" w:cs="Times New Roman"/>
          <w:bCs/>
          <w:sz w:val="28"/>
          <w:szCs w:val="28"/>
        </w:rPr>
        <w:t xml:space="preserve"> </w:t>
      </w:r>
      <w:r w:rsidR="00DA50F3">
        <w:rPr>
          <w:rFonts w:ascii="Times New Roman" w:hAnsi="Times New Roman" w:cs="Times New Roman"/>
          <w:bCs/>
          <w:sz w:val="28"/>
          <w:szCs w:val="28"/>
        </w:rPr>
        <w:t>CGP-68</w:t>
      </w:r>
      <w:r>
        <w:rPr>
          <w:rFonts w:ascii="Times New Roman" w:hAnsi="Times New Roman" w:cs="Times New Roman"/>
          <w:bCs/>
          <w:sz w:val="28"/>
          <w:szCs w:val="28"/>
        </w:rPr>
        <w:t xml:space="preserve"> of 20</w:t>
      </w:r>
      <w:r w:rsidR="00DA50F3">
        <w:rPr>
          <w:rFonts w:ascii="Times New Roman" w:hAnsi="Times New Roman" w:cs="Times New Roman"/>
          <w:bCs/>
          <w:sz w:val="28"/>
          <w:szCs w:val="28"/>
        </w:rPr>
        <w:t>20</w:t>
      </w:r>
      <w:r w:rsidR="00B41EC1">
        <w:rPr>
          <w:rFonts w:ascii="Times New Roman" w:hAnsi="Times New Roman" w:cs="Times New Roman"/>
          <w:bCs/>
          <w:sz w:val="28"/>
          <w:szCs w:val="28"/>
        </w:rPr>
        <w:t xml:space="preserve"> is set aside. It is held that</w:t>
      </w:r>
      <w:r w:rsidR="008C59D6">
        <w:rPr>
          <w:rFonts w:ascii="Times New Roman" w:hAnsi="Times New Roman" w:cs="Times New Roman"/>
          <w:bCs/>
          <w:sz w:val="28"/>
          <w:szCs w:val="28"/>
        </w:rPr>
        <w:t xml:space="preserve"> the</w:t>
      </w:r>
      <w:r w:rsidR="00B41EC1">
        <w:rPr>
          <w:rFonts w:ascii="Times New Roman" w:hAnsi="Times New Roman" w:cs="Times New Roman"/>
          <w:bCs/>
          <w:sz w:val="28"/>
          <w:szCs w:val="28"/>
        </w:rPr>
        <w:t xml:space="preserve"> account of the Appellant shall be overhauled for the period from 05.11.2018 to 09.01.2019 (date of </w:t>
      </w:r>
      <w:r w:rsidR="00157E7E">
        <w:rPr>
          <w:rFonts w:ascii="Times New Roman" w:hAnsi="Times New Roman" w:cs="Times New Roman"/>
          <w:bCs/>
          <w:sz w:val="28"/>
          <w:szCs w:val="28"/>
        </w:rPr>
        <w:t>replacement</w:t>
      </w:r>
      <w:r w:rsidR="00B41EC1">
        <w:rPr>
          <w:rFonts w:ascii="Times New Roman" w:hAnsi="Times New Roman" w:cs="Times New Roman"/>
          <w:bCs/>
          <w:sz w:val="28"/>
          <w:szCs w:val="28"/>
        </w:rPr>
        <w:t xml:space="preserve"> of CT/PT unit) on the basis of energy cons</w:t>
      </w:r>
      <w:r w:rsidR="007A5C13">
        <w:rPr>
          <w:rFonts w:ascii="Times New Roman" w:hAnsi="Times New Roman" w:cs="Times New Roman"/>
          <w:bCs/>
          <w:sz w:val="28"/>
          <w:szCs w:val="28"/>
        </w:rPr>
        <w:t xml:space="preserve">umption of </w:t>
      </w:r>
      <w:r w:rsidR="009B796B">
        <w:rPr>
          <w:rFonts w:ascii="Times New Roman" w:hAnsi="Times New Roman" w:cs="Times New Roman"/>
          <w:bCs/>
          <w:sz w:val="28"/>
          <w:szCs w:val="28"/>
        </w:rPr>
        <w:t>corresponding</w:t>
      </w:r>
      <w:r w:rsidR="007A5C13">
        <w:rPr>
          <w:rFonts w:ascii="Times New Roman" w:hAnsi="Times New Roman" w:cs="Times New Roman"/>
          <w:bCs/>
          <w:sz w:val="28"/>
          <w:szCs w:val="28"/>
        </w:rPr>
        <w:t xml:space="preserve"> period of previous year (i.e. 05.11.2017 to 09.01.2018) </w:t>
      </w:r>
      <w:r w:rsidR="009B796B">
        <w:rPr>
          <w:rFonts w:ascii="Times New Roman" w:hAnsi="Times New Roman" w:cs="Times New Roman"/>
          <w:bCs/>
          <w:sz w:val="28"/>
          <w:szCs w:val="28"/>
        </w:rPr>
        <w:t>in terms</w:t>
      </w:r>
      <w:r w:rsidR="007A5C13">
        <w:rPr>
          <w:rFonts w:ascii="Times New Roman" w:hAnsi="Times New Roman" w:cs="Times New Roman"/>
          <w:bCs/>
          <w:sz w:val="28"/>
          <w:szCs w:val="28"/>
        </w:rPr>
        <w:t xml:space="preserve"> of provisions contained in </w:t>
      </w:r>
      <w:r w:rsidR="009B796B">
        <w:rPr>
          <w:rFonts w:ascii="Times New Roman" w:hAnsi="Times New Roman" w:cs="Times New Roman"/>
          <w:bCs/>
          <w:sz w:val="28"/>
          <w:szCs w:val="28"/>
        </w:rPr>
        <w:t>Regulation</w:t>
      </w:r>
      <w:r w:rsidR="007A5C13">
        <w:rPr>
          <w:rFonts w:ascii="Times New Roman" w:hAnsi="Times New Roman" w:cs="Times New Roman"/>
          <w:bCs/>
          <w:sz w:val="28"/>
          <w:szCs w:val="28"/>
        </w:rPr>
        <w:t xml:space="preserve"> 21.5.2 (a) of Supply Code-2014.</w:t>
      </w:r>
      <w:r w:rsidR="00BA3AD7">
        <w:rPr>
          <w:rFonts w:ascii="Times New Roman" w:hAnsi="Times New Roman" w:cs="Times New Roman"/>
          <w:bCs/>
          <w:sz w:val="28"/>
          <w:szCs w:val="28"/>
        </w:rPr>
        <w:t xml:space="preserve"> E</w:t>
      </w:r>
      <w:r w:rsidR="00AF6188">
        <w:rPr>
          <w:rFonts w:ascii="Times New Roman" w:hAnsi="Times New Roman" w:cs="Times New Roman"/>
          <w:bCs/>
          <w:sz w:val="28"/>
          <w:szCs w:val="28"/>
        </w:rPr>
        <w:t>nergy charges for the period 30.10.2018 to 04.11.2018 shall</w:t>
      </w:r>
      <w:r w:rsidR="00BA3AD7">
        <w:rPr>
          <w:rFonts w:ascii="Times New Roman" w:hAnsi="Times New Roman" w:cs="Times New Roman"/>
          <w:bCs/>
          <w:sz w:val="28"/>
          <w:szCs w:val="28"/>
        </w:rPr>
        <w:t xml:space="preserve"> not</w:t>
      </w:r>
      <w:r w:rsidR="00AF6188">
        <w:rPr>
          <w:rFonts w:ascii="Times New Roman" w:hAnsi="Times New Roman" w:cs="Times New Roman"/>
          <w:bCs/>
          <w:sz w:val="28"/>
          <w:szCs w:val="28"/>
        </w:rPr>
        <w:t xml:space="preserve"> be charged because</w:t>
      </w:r>
      <w:r w:rsidR="00BA3AD7">
        <w:rPr>
          <w:rFonts w:ascii="Times New Roman" w:hAnsi="Times New Roman" w:cs="Times New Roman"/>
          <w:bCs/>
          <w:sz w:val="28"/>
          <w:szCs w:val="28"/>
        </w:rPr>
        <w:t xml:space="preserve"> power</w:t>
      </w:r>
      <w:r w:rsidR="00AF6188">
        <w:rPr>
          <w:rFonts w:ascii="Times New Roman" w:hAnsi="Times New Roman" w:cs="Times New Roman"/>
          <w:bCs/>
          <w:sz w:val="28"/>
          <w:szCs w:val="28"/>
        </w:rPr>
        <w:t xml:space="preserve"> supply remained disconnected during this period. </w:t>
      </w:r>
      <w:r w:rsidR="007A5C13">
        <w:rPr>
          <w:rFonts w:ascii="Times New Roman" w:hAnsi="Times New Roman" w:cs="Times New Roman"/>
          <w:bCs/>
          <w:sz w:val="28"/>
          <w:szCs w:val="28"/>
        </w:rPr>
        <w:t>Accordingly, the Respondent</w:t>
      </w:r>
      <w:r w:rsidR="00142A54">
        <w:rPr>
          <w:rFonts w:ascii="Times New Roman" w:hAnsi="Times New Roman" w:cs="Times New Roman"/>
          <w:bCs/>
          <w:sz w:val="28"/>
          <w:szCs w:val="28"/>
        </w:rPr>
        <w:t xml:space="preserve"> is</w:t>
      </w:r>
      <w:r w:rsidR="007A5C13">
        <w:rPr>
          <w:rFonts w:ascii="Times New Roman" w:hAnsi="Times New Roman" w:cs="Times New Roman"/>
          <w:bCs/>
          <w:sz w:val="28"/>
          <w:szCs w:val="28"/>
        </w:rPr>
        <w:t xml:space="preserve"> directed to recalculate the demand</w:t>
      </w:r>
      <w:r w:rsidR="00E86E7D" w:rsidRPr="00455276">
        <w:rPr>
          <w:rFonts w:ascii="Times New Roman" w:hAnsi="Times New Roman" w:cs="Times New Roman"/>
          <w:bCs/>
          <w:sz w:val="28"/>
          <w:szCs w:val="28"/>
        </w:rPr>
        <w:t xml:space="preserve"> and refund/recover the amount found excess/short, if any, after adjustments </w:t>
      </w:r>
      <w:r w:rsidR="00E86E7D">
        <w:rPr>
          <w:rFonts w:ascii="Times New Roman" w:hAnsi="Times New Roman" w:cs="Times New Roman"/>
          <w:bCs/>
          <w:sz w:val="28"/>
          <w:szCs w:val="28"/>
        </w:rPr>
        <w:t>with</w:t>
      </w:r>
      <w:r w:rsidR="00E86E7D" w:rsidRPr="00455276">
        <w:rPr>
          <w:rFonts w:ascii="Times New Roman" w:hAnsi="Times New Roman" w:cs="Times New Roman"/>
          <w:bCs/>
          <w:sz w:val="28"/>
          <w:szCs w:val="28"/>
        </w:rPr>
        <w:t xml:space="preserve"> surcharge/interest as per instructions of the PSPCL.</w:t>
      </w:r>
    </w:p>
    <w:p w:rsidR="00B86A88" w:rsidRDefault="00B86A88" w:rsidP="00B86A88">
      <w:pPr>
        <w:spacing w:line="480" w:lineRule="auto"/>
        <w:jc w:val="both"/>
        <w:rPr>
          <w:rFonts w:ascii="Times New Roman" w:hAnsi="Times New Roman" w:cs="Times New Roman"/>
          <w:sz w:val="28"/>
          <w:szCs w:val="28"/>
        </w:rPr>
      </w:pPr>
      <w:r>
        <w:rPr>
          <w:rFonts w:ascii="Times New Roman" w:hAnsi="Times New Roman" w:cs="Times New Roman"/>
          <w:b/>
          <w:sz w:val="28"/>
          <w:szCs w:val="28"/>
        </w:rPr>
        <w:lastRenderedPageBreak/>
        <w:t>7.</w:t>
      </w:r>
      <w:r>
        <w:rPr>
          <w:rFonts w:ascii="Times New Roman" w:hAnsi="Times New Roman" w:cs="Times New Roman"/>
          <w:b/>
          <w:sz w:val="28"/>
          <w:szCs w:val="28"/>
        </w:rPr>
        <w:tab/>
      </w:r>
      <w:r>
        <w:rPr>
          <w:rFonts w:ascii="Times New Roman" w:hAnsi="Times New Roman" w:cs="Times New Roman"/>
          <w:sz w:val="28"/>
          <w:szCs w:val="28"/>
        </w:rPr>
        <w:t>The Appeal is disposed of accordingly.</w:t>
      </w:r>
    </w:p>
    <w:p w:rsidR="00B86A88" w:rsidRDefault="00B86A88" w:rsidP="00B86A88">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FC2AE5" w:rsidRDefault="00FC2AE5" w:rsidP="00B86A88">
      <w:pPr>
        <w:spacing w:line="480" w:lineRule="auto"/>
        <w:ind w:left="720" w:hanging="720"/>
        <w:jc w:val="both"/>
        <w:rPr>
          <w:rFonts w:ascii="Times New Roman" w:hAnsi="Times New Roman" w:cs="Times New Roman"/>
          <w:sz w:val="28"/>
          <w:szCs w:val="28"/>
        </w:rPr>
      </w:pPr>
    </w:p>
    <w:p w:rsidR="00B86A88" w:rsidRDefault="00B86A88" w:rsidP="00610001">
      <w:pPr>
        <w:pStyle w:val="NoSpacing"/>
        <w:ind w:left="4320"/>
        <w:jc w:val="right"/>
        <w:rPr>
          <w:rFonts w:ascii="Times New Roman" w:hAnsi="Times New Roman" w:cs="Times New Roman"/>
          <w:sz w:val="28"/>
          <w:szCs w:val="28"/>
        </w:rPr>
      </w:pPr>
      <w:r>
        <w:rPr>
          <w:rFonts w:ascii="Times New Roman" w:hAnsi="Times New Roman" w:cs="Times New Roman"/>
          <w:sz w:val="28"/>
          <w:szCs w:val="28"/>
        </w:rPr>
        <w:t>(</w:t>
      </w:r>
      <w:r w:rsidR="00610001">
        <w:rPr>
          <w:rFonts w:ascii="Times New Roman" w:hAnsi="Times New Roman" w:cs="Times New Roman"/>
          <w:sz w:val="28"/>
          <w:szCs w:val="28"/>
        </w:rPr>
        <w:t xml:space="preserve">GURINDER JIT </w:t>
      </w:r>
      <w:r>
        <w:rPr>
          <w:rFonts w:ascii="Times New Roman" w:hAnsi="Times New Roman" w:cs="Times New Roman"/>
          <w:sz w:val="28"/>
          <w:szCs w:val="28"/>
        </w:rPr>
        <w:t>SINGH)</w:t>
      </w:r>
    </w:p>
    <w:p w:rsidR="00B86A88" w:rsidRDefault="008A257A" w:rsidP="008A257A">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December  </w:t>
      </w:r>
      <w:r w:rsidR="00596E76">
        <w:rPr>
          <w:rFonts w:ascii="Times New Roman" w:hAnsi="Times New Roman" w:cs="Times New Roman"/>
          <w:sz w:val="28"/>
          <w:szCs w:val="28"/>
        </w:rPr>
        <w:t>21</w:t>
      </w:r>
      <w:r w:rsidR="00B86A88">
        <w:rPr>
          <w:rFonts w:ascii="Times New Roman" w:hAnsi="Times New Roman" w:cs="Times New Roman"/>
          <w:sz w:val="28"/>
          <w:szCs w:val="28"/>
        </w:rPr>
        <w:t>, 20</w:t>
      </w:r>
      <w:r w:rsidR="0067381D">
        <w:rPr>
          <w:rFonts w:ascii="Times New Roman" w:hAnsi="Times New Roman" w:cs="Times New Roman"/>
          <w:sz w:val="28"/>
          <w:szCs w:val="28"/>
        </w:rPr>
        <w:t>20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A27BB">
        <w:rPr>
          <w:rFonts w:ascii="Times New Roman" w:hAnsi="Times New Roman" w:cs="Times New Roman"/>
          <w:sz w:val="28"/>
          <w:szCs w:val="28"/>
        </w:rPr>
        <w:t xml:space="preserve"> </w:t>
      </w:r>
      <w:r w:rsidR="00B86A88">
        <w:rPr>
          <w:rFonts w:ascii="Times New Roman" w:hAnsi="Times New Roman" w:cs="Times New Roman"/>
          <w:sz w:val="28"/>
          <w:szCs w:val="28"/>
        </w:rPr>
        <w:t>Lokpal (Ombudsman)</w:t>
      </w:r>
    </w:p>
    <w:p w:rsidR="00B86A88" w:rsidRDefault="008A257A" w:rsidP="008A257A">
      <w:pPr>
        <w:pStyle w:val="NoSpacing"/>
        <w:ind w:firstLine="720"/>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A27BB">
        <w:rPr>
          <w:rFonts w:ascii="Times New Roman" w:hAnsi="Times New Roman" w:cs="Times New Roman"/>
          <w:sz w:val="28"/>
          <w:szCs w:val="28"/>
        </w:rPr>
        <w:t xml:space="preserve">   </w:t>
      </w:r>
      <w:r w:rsidR="00B86A88">
        <w:rPr>
          <w:rFonts w:ascii="Times New Roman" w:hAnsi="Times New Roman" w:cs="Times New Roman"/>
          <w:sz w:val="28"/>
          <w:szCs w:val="28"/>
        </w:rPr>
        <w:t>Electricity, Punjab.</w:t>
      </w:r>
      <w:bookmarkStart w:id="0" w:name="_GoBack"/>
      <w:bookmarkEnd w:id="0"/>
    </w:p>
    <w:sectPr w:rsidR="00B86A88" w:rsidSect="0089567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709" w:left="257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B67" w:rsidRDefault="004A2B67" w:rsidP="00987612">
      <w:pPr>
        <w:spacing w:after="0" w:line="240" w:lineRule="auto"/>
      </w:pPr>
      <w:r>
        <w:separator/>
      </w:r>
    </w:p>
  </w:endnote>
  <w:endnote w:type="continuationSeparator" w:id="1">
    <w:p w:rsidR="004A2B67" w:rsidRDefault="004A2B67" w:rsidP="00987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317" w:rsidRDefault="000E13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4A4" w:rsidRPr="00987612" w:rsidRDefault="00C014A4">
    <w:pPr>
      <w:pStyle w:val="Footer"/>
    </w:pPr>
    <w:r>
      <w:t>OEP</w:t>
    </w:r>
    <w:r>
      <w:tab/>
      <w:t xml:space="preserve">                                                                                                     A-55 of 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317" w:rsidRDefault="000E13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B67" w:rsidRDefault="004A2B67" w:rsidP="00987612">
      <w:pPr>
        <w:spacing w:after="0" w:line="240" w:lineRule="auto"/>
      </w:pPr>
      <w:r>
        <w:separator/>
      </w:r>
    </w:p>
  </w:footnote>
  <w:footnote w:type="continuationSeparator" w:id="1">
    <w:p w:rsidR="004A2B67" w:rsidRDefault="004A2B67" w:rsidP="00987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317" w:rsidRDefault="000E1317">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38579" o:spid="_x0000_s16386" type="#_x0000_t75" style="position:absolute;margin-left:0;margin-top:0;width:394.15pt;height:390.8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0963"/>
      <w:docPartObj>
        <w:docPartGallery w:val="Page Numbers (Top of Page)"/>
        <w:docPartUnique/>
      </w:docPartObj>
    </w:sdtPr>
    <w:sdtContent>
      <w:p w:rsidR="00C014A4" w:rsidRDefault="000E1317">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38580" o:spid="_x0000_s16387" type="#_x0000_t75" style="position:absolute;left:0;text-align:left;margin-left:0;margin-top:0;width:394.15pt;height:390.85pt;z-index:-251656192;mso-position-horizontal:center;mso-position-horizontal-relative:margin;mso-position-vertical:center;mso-position-vertical-relative:margin" o:allowincell="f">
              <v:imagedata r:id="rId1" o:title="ombudsman  LOGO" gain="19661f" blacklevel="22938f"/>
            </v:shape>
          </w:pict>
        </w:r>
        <w:r w:rsidR="009E2E44">
          <w:fldChar w:fldCharType="begin"/>
        </w:r>
        <w:r w:rsidR="00C014A4">
          <w:instrText xml:space="preserve"> PAGE   \* MERGEFORMAT </w:instrText>
        </w:r>
        <w:r w:rsidR="009E2E44">
          <w:fldChar w:fldCharType="separate"/>
        </w:r>
        <w:r>
          <w:rPr>
            <w:noProof/>
          </w:rPr>
          <w:t>19</w:t>
        </w:r>
        <w:r w:rsidR="009E2E44">
          <w:rPr>
            <w:noProof/>
          </w:rPr>
          <w:fldChar w:fldCharType="end"/>
        </w:r>
      </w:p>
    </w:sdtContent>
  </w:sdt>
  <w:p w:rsidR="00C014A4" w:rsidRDefault="00C014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317" w:rsidRDefault="000E1317">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38578" o:spid="_x0000_s16385" type="#_x0000_t75" style="position:absolute;margin-left:0;margin-top:0;width:394.15pt;height:390.8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ABE683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3C7D17"/>
    <w:multiLevelType w:val="hybridMultilevel"/>
    <w:tmpl w:val="E7AA00CC"/>
    <w:lvl w:ilvl="0" w:tplc="13A60B1E">
      <w:start w:val="1"/>
      <w:numFmt w:val="lowerRoman"/>
      <w:lvlText w:val="%1)"/>
      <w:lvlJc w:val="left"/>
      <w:pPr>
        <w:ind w:left="1571" w:hanging="72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
    <w:nsid w:val="06F05602"/>
    <w:multiLevelType w:val="hybridMultilevel"/>
    <w:tmpl w:val="8C0C0FF8"/>
    <w:lvl w:ilvl="0" w:tplc="EB90B508">
      <w:start w:val="1"/>
      <w:numFmt w:val="lowerLetter"/>
      <w:lvlText w:val="(%1)"/>
      <w:lvlJc w:val="left"/>
      <w:pPr>
        <w:ind w:left="892" w:hanging="360"/>
      </w:pPr>
      <w:rPr>
        <w:rFonts w:hint="default"/>
      </w:rPr>
    </w:lvl>
    <w:lvl w:ilvl="1" w:tplc="40090019" w:tentative="1">
      <w:start w:val="1"/>
      <w:numFmt w:val="lowerLetter"/>
      <w:lvlText w:val="%2."/>
      <w:lvlJc w:val="left"/>
      <w:pPr>
        <w:ind w:left="1612" w:hanging="360"/>
      </w:pPr>
    </w:lvl>
    <w:lvl w:ilvl="2" w:tplc="4009001B" w:tentative="1">
      <w:start w:val="1"/>
      <w:numFmt w:val="lowerRoman"/>
      <w:lvlText w:val="%3."/>
      <w:lvlJc w:val="right"/>
      <w:pPr>
        <w:ind w:left="2332" w:hanging="180"/>
      </w:pPr>
    </w:lvl>
    <w:lvl w:ilvl="3" w:tplc="4009000F" w:tentative="1">
      <w:start w:val="1"/>
      <w:numFmt w:val="decimal"/>
      <w:lvlText w:val="%4."/>
      <w:lvlJc w:val="left"/>
      <w:pPr>
        <w:ind w:left="3052" w:hanging="360"/>
      </w:pPr>
    </w:lvl>
    <w:lvl w:ilvl="4" w:tplc="40090019" w:tentative="1">
      <w:start w:val="1"/>
      <w:numFmt w:val="lowerLetter"/>
      <w:lvlText w:val="%5."/>
      <w:lvlJc w:val="left"/>
      <w:pPr>
        <w:ind w:left="3772" w:hanging="360"/>
      </w:pPr>
    </w:lvl>
    <w:lvl w:ilvl="5" w:tplc="4009001B" w:tentative="1">
      <w:start w:val="1"/>
      <w:numFmt w:val="lowerRoman"/>
      <w:lvlText w:val="%6."/>
      <w:lvlJc w:val="right"/>
      <w:pPr>
        <w:ind w:left="4492" w:hanging="180"/>
      </w:pPr>
    </w:lvl>
    <w:lvl w:ilvl="6" w:tplc="4009000F" w:tentative="1">
      <w:start w:val="1"/>
      <w:numFmt w:val="decimal"/>
      <w:lvlText w:val="%7."/>
      <w:lvlJc w:val="left"/>
      <w:pPr>
        <w:ind w:left="5212" w:hanging="360"/>
      </w:pPr>
    </w:lvl>
    <w:lvl w:ilvl="7" w:tplc="40090019" w:tentative="1">
      <w:start w:val="1"/>
      <w:numFmt w:val="lowerLetter"/>
      <w:lvlText w:val="%8."/>
      <w:lvlJc w:val="left"/>
      <w:pPr>
        <w:ind w:left="5932" w:hanging="360"/>
      </w:pPr>
    </w:lvl>
    <w:lvl w:ilvl="8" w:tplc="4009001B" w:tentative="1">
      <w:start w:val="1"/>
      <w:numFmt w:val="lowerRoman"/>
      <w:lvlText w:val="%9."/>
      <w:lvlJc w:val="right"/>
      <w:pPr>
        <w:ind w:left="6652" w:hanging="180"/>
      </w:pPr>
    </w:lvl>
  </w:abstractNum>
  <w:abstractNum w:abstractNumId="3">
    <w:nsid w:val="0CC91FE9"/>
    <w:multiLevelType w:val="hybridMultilevel"/>
    <w:tmpl w:val="7582693E"/>
    <w:lvl w:ilvl="0" w:tplc="009A7D68">
      <w:start w:val="1"/>
      <w:numFmt w:val="lowerLetter"/>
      <w:lvlText w:val="(%1)"/>
      <w:lvlJc w:val="left"/>
      <w:pPr>
        <w:ind w:left="64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50C2F"/>
    <w:multiLevelType w:val="multilevel"/>
    <w:tmpl w:val="4C6E6A66"/>
    <w:lvl w:ilvl="0">
      <w:start w:val="30"/>
      <w:numFmt w:val="decimal"/>
      <w:lvlText w:val="%1"/>
      <w:lvlJc w:val="left"/>
      <w:pPr>
        <w:ind w:left="495" w:hanging="495"/>
      </w:pPr>
      <w:rPr>
        <w:rFonts w:hint="default"/>
      </w:rPr>
    </w:lvl>
    <w:lvl w:ilvl="1">
      <w:start w:val="2"/>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3217D23"/>
    <w:multiLevelType w:val="multilevel"/>
    <w:tmpl w:val="FEFA68E4"/>
    <w:lvl w:ilvl="0">
      <w:start w:val="10"/>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144C58F5"/>
    <w:multiLevelType w:val="hybridMultilevel"/>
    <w:tmpl w:val="5340246E"/>
    <w:lvl w:ilvl="0" w:tplc="043E0A10">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B4D16CC"/>
    <w:multiLevelType w:val="hybridMultilevel"/>
    <w:tmpl w:val="26421090"/>
    <w:lvl w:ilvl="0" w:tplc="08F29BE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B7741E"/>
    <w:multiLevelType w:val="hybridMultilevel"/>
    <w:tmpl w:val="E8C0B50C"/>
    <w:lvl w:ilvl="0" w:tplc="1292D00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CCB46D1"/>
    <w:multiLevelType w:val="hybridMultilevel"/>
    <w:tmpl w:val="B65EDA84"/>
    <w:lvl w:ilvl="0" w:tplc="1054C78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1D644CBD"/>
    <w:multiLevelType w:val="hybridMultilevel"/>
    <w:tmpl w:val="B9347B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0ED698B"/>
    <w:multiLevelType w:val="hybridMultilevel"/>
    <w:tmpl w:val="AC664FA6"/>
    <w:lvl w:ilvl="0" w:tplc="119293A6">
      <w:start w:val="1"/>
      <w:numFmt w:val="upperLetter"/>
      <w:lvlText w:val="(%1)"/>
      <w:lvlJc w:val="left"/>
      <w:pPr>
        <w:ind w:left="39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23DA0AAF"/>
    <w:multiLevelType w:val="hybridMultilevel"/>
    <w:tmpl w:val="7848CA9E"/>
    <w:lvl w:ilvl="0" w:tplc="CB88BCAE">
      <w:start w:val="1"/>
      <w:numFmt w:val="lowerRoman"/>
      <w:lvlText w:val="(%1)"/>
      <w:lvlJc w:val="left"/>
      <w:pPr>
        <w:ind w:left="1440" w:hanging="720"/>
      </w:pPr>
      <w:rPr>
        <w:rFonts w:hint="default"/>
        <w:i w:val="0"/>
        <w:i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25EC009F"/>
    <w:multiLevelType w:val="hybridMultilevel"/>
    <w:tmpl w:val="363E6EAA"/>
    <w:lvl w:ilvl="0" w:tplc="36FE0F88">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4">
    <w:nsid w:val="2D3C0690"/>
    <w:multiLevelType w:val="hybridMultilevel"/>
    <w:tmpl w:val="C704997C"/>
    <w:lvl w:ilvl="0" w:tplc="A0C29F82">
      <w:start w:val="1"/>
      <w:numFmt w:val="lowerLetter"/>
      <w:lvlText w:val="%1)"/>
      <w:lvlJc w:val="left"/>
      <w:pPr>
        <w:ind w:left="720" w:hanging="585"/>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15">
    <w:nsid w:val="389B4625"/>
    <w:multiLevelType w:val="hybridMultilevel"/>
    <w:tmpl w:val="457C25C6"/>
    <w:lvl w:ilvl="0" w:tplc="1292D00E">
      <w:start w:val="1"/>
      <w:numFmt w:val="lowerRoman"/>
      <w:lvlText w:val="%1)"/>
      <w:lvlJc w:val="left"/>
      <w:pPr>
        <w:ind w:left="862"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CF551EA"/>
    <w:multiLevelType w:val="hybridMultilevel"/>
    <w:tmpl w:val="0676556A"/>
    <w:lvl w:ilvl="0" w:tplc="415E460E">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3DE133CE"/>
    <w:multiLevelType w:val="hybridMultilevel"/>
    <w:tmpl w:val="F9362220"/>
    <w:lvl w:ilvl="0" w:tplc="B904854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1505A05"/>
    <w:multiLevelType w:val="hybridMultilevel"/>
    <w:tmpl w:val="B81A316A"/>
    <w:lvl w:ilvl="0" w:tplc="76783F9C">
      <w:start w:val="1"/>
      <w:numFmt w:val="low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9">
    <w:nsid w:val="41B87738"/>
    <w:multiLevelType w:val="hybridMultilevel"/>
    <w:tmpl w:val="546E7ECA"/>
    <w:lvl w:ilvl="0" w:tplc="C1B83DE8">
      <w:start w:val="1"/>
      <w:numFmt w:val="lowerRoman"/>
      <w:lvlText w:val="(%1)"/>
      <w:lvlJc w:val="left"/>
      <w:pPr>
        <w:ind w:left="1429" w:hanging="7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0">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1">
    <w:nsid w:val="44DF696E"/>
    <w:multiLevelType w:val="hybridMultilevel"/>
    <w:tmpl w:val="779C397C"/>
    <w:lvl w:ilvl="0" w:tplc="08F29BE4">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nsid w:val="45FA5BEA"/>
    <w:multiLevelType w:val="hybridMultilevel"/>
    <w:tmpl w:val="EEB4F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E7F2979"/>
    <w:multiLevelType w:val="hybridMultilevel"/>
    <w:tmpl w:val="D2221E52"/>
    <w:lvl w:ilvl="0" w:tplc="8DA69580">
      <w:start w:val="1"/>
      <w:numFmt w:val="lowerRoman"/>
      <w:lvlText w:val="(%1)"/>
      <w:lvlJc w:val="left"/>
      <w:pPr>
        <w:ind w:left="870" w:hanging="360"/>
      </w:pPr>
      <w:rPr>
        <w:rFonts w:ascii="Times New Roman" w:eastAsiaTheme="minorEastAsia" w:hAnsi="Times New Roman" w:cs="Times New Roman"/>
      </w:r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24">
    <w:nsid w:val="4F3E330B"/>
    <w:multiLevelType w:val="hybridMultilevel"/>
    <w:tmpl w:val="E3D03672"/>
    <w:lvl w:ilvl="0" w:tplc="43B8752A">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6">
    <w:nsid w:val="56B818B2"/>
    <w:multiLevelType w:val="hybridMultilevel"/>
    <w:tmpl w:val="FD7630AC"/>
    <w:lvl w:ilvl="0" w:tplc="2A460DB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7">
    <w:nsid w:val="5B5060BC"/>
    <w:multiLevelType w:val="hybridMultilevel"/>
    <w:tmpl w:val="7E68D17A"/>
    <w:lvl w:ilvl="0" w:tplc="492A501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nsid w:val="5C613AF4"/>
    <w:multiLevelType w:val="hybridMultilevel"/>
    <w:tmpl w:val="B9962A88"/>
    <w:lvl w:ilvl="0" w:tplc="78CC9244">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5CFF6967"/>
    <w:multiLevelType w:val="hybridMultilevel"/>
    <w:tmpl w:val="353EE7B2"/>
    <w:lvl w:ilvl="0" w:tplc="F8B02FE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0">
    <w:nsid w:val="6CDD234E"/>
    <w:multiLevelType w:val="multilevel"/>
    <w:tmpl w:val="3E8CD7A0"/>
    <w:lvl w:ilvl="0">
      <w:start w:val="5"/>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790E50CB"/>
    <w:multiLevelType w:val="hybridMultilevel"/>
    <w:tmpl w:val="FAFEA5A4"/>
    <w:lvl w:ilvl="0" w:tplc="23280A7E">
      <w:start w:val="1"/>
      <w:numFmt w:val="upperLetter"/>
      <w:lvlText w:val="(%1)"/>
      <w:lvlJc w:val="left"/>
      <w:pPr>
        <w:ind w:left="532" w:hanging="390"/>
      </w:pPr>
      <w:rPr>
        <w:rFonts w:hint="default"/>
        <w:b/>
      </w:rPr>
    </w:lvl>
    <w:lvl w:ilvl="1" w:tplc="40090019">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2">
    <w:nsid w:val="7D6C7356"/>
    <w:multiLevelType w:val="hybridMultilevel"/>
    <w:tmpl w:val="BADC0E9A"/>
    <w:lvl w:ilvl="0" w:tplc="7AC669C8">
      <w:start w:val="1"/>
      <w:numFmt w:val="lowerRoman"/>
      <w:lvlText w:val="(%1)"/>
      <w:lvlJc w:val="left"/>
      <w:pPr>
        <w:ind w:left="1080" w:hanging="720"/>
      </w:pPr>
      <w:rPr>
        <w:i w:val="0"/>
        <w:iCs/>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3">
    <w:nsid w:val="7E711524"/>
    <w:multiLevelType w:val="hybridMultilevel"/>
    <w:tmpl w:val="CC5C923E"/>
    <w:lvl w:ilvl="0" w:tplc="69CA054E">
      <w:start w:val="1"/>
      <w:numFmt w:val="lowerLetter"/>
      <w:lvlText w:val="%1)"/>
      <w:lvlJc w:val="left"/>
      <w:pPr>
        <w:ind w:left="1830" w:hanging="555"/>
      </w:pPr>
      <w:rPr>
        <w:rFonts w:hint="default"/>
      </w:rPr>
    </w:lvl>
    <w:lvl w:ilvl="1" w:tplc="40090019" w:tentative="1">
      <w:start w:val="1"/>
      <w:numFmt w:val="lowerLetter"/>
      <w:lvlText w:val="%2."/>
      <w:lvlJc w:val="left"/>
      <w:pPr>
        <w:ind w:left="2355" w:hanging="360"/>
      </w:pPr>
    </w:lvl>
    <w:lvl w:ilvl="2" w:tplc="4009001B" w:tentative="1">
      <w:start w:val="1"/>
      <w:numFmt w:val="lowerRoman"/>
      <w:lvlText w:val="%3."/>
      <w:lvlJc w:val="right"/>
      <w:pPr>
        <w:ind w:left="3075" w:hanging="180"/>
      </w:pPr>
    </w:lvl>
    <w:lvl w:ilvl="3" w:tplc="4009000F" w:tentative="1">
      <w:start w:val="1"/>
      <w:numFmt w:val="decimal"/>
      <w:lvlText w:val="%4."/>
      <w:lvlJc w:val="left"/>
      <w:pPr>
        <w:ind w:left="3795" w:hanging="360"/>
      </w:pPr>
    </w:lvl>
    <w:lvl w:ilvl="4" w:tplc="40090019" w:tentative="1">
      <w:start w:val="1"/>
      <w:numFmt w:val="lowerLetter"/>
      <w:lvlText w:val="%5."/>
      <w:lvlJc w:val="left"/>
      <w:pPr>
        <w:ind w:left="4515" w:hanging="360"/>
      </w:pPr>
    </w:lvl>
    <w:lvl w:ilvl="5" w:tplc="4009001B" w:tentative="1">
      <w:start w:val="1"/>
      <w:numFmt w:val="lowerRoman"/>
      <w:lvlText w:val="%6."/>
      <w:lvlJc w:val="right"/>
      <w:pPr>
        <w:ind w:left="5235" w:hanging="180"/>
      </w:pPr>
    </w:lvl>
    <w:lvl w:ilvl="6" w:tplc="4009000F" w:tentative="1">
      <w:start w:val="1"/>
      <w:numFmt w:val="decimal"/>
      <w:lvlText w:val="%7."/>
      <w:lvlJc w:val="left"/>
      <w:pPr>
        <w:ind w:left="5955" w:hanging="360"/>
      </w:pPr>
    </w:lvl>
    <w:lvl w:ilvl="7" w:tplc="40090019" w:tentative="1">
      <w:start w:val="1"/>
      <w:numFmt w:val="lowerLetter"/>
      <w:lvlText w:val="%8."/>
      <w:lvlJc w:val="left"/>
      <w:pPr>
        <w:ind w:left="6675" w:hanging="360"/>
      </w:pPr>
    </w:lvl>
    <w:lvl w:ilvl="8" w:tplc="4009001B" w:tentative="1">
      <w:start w:val="1"/>
      <w:numFmt w:val="lowerRoman"/>
      <w:lvlText w:val="%9."/>
      <w:lvlJc w:val="right"/>
      <w:pPr>
        <w:ind w:left="7395"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3"/>
  </w:num>
  <w:num w:numId="5">
    <w:abstractNumId w:val="22"/>
  </w:num>
  <w:num w:numId="6">
    <w:abstractNumId w:val="6"/>
  </w:num>
  <w:num w:numId="7">
    <w:abstractNumId w:val="12"/>
  </w:num>
  <w:num w:numId="8">
    <w:abstractNumId w:val="14"/>
  </w:num>
  <w:num w:numId="9">
    <w:abstractNumId w:val="30"/>
  </w:num>
  <w:num w:numId="10">
    <w:abstractNumId w:val="5"/>
  </w:num>
  <w:num w:numId="11">
    <w:abstractNumId w:val="21"/>
  </w:num>
  <w:num w:numId="12">
    <w:abstractNumId w:val="23"/>
  </w:num>
  <w:num w:numId="13">
    <w:abstractNumId w:val="10"/>
  </w:num>
  <w:num w:numId="14">
    <w:abstractNumId w:val="27"/>
  </w:num>
  <w:num w:numId="15">
    <w:abstractNumId w:val="15"/>
  </w:num>
  <w:num w:numId="16">
    <w:abstractNumId w:val="8"/>
  </w:num>
  <w:num w:numId="17">
    <w:abstractNumId w:val="17"/>
  </w:num>
  <w:num w:numId="18">
    <w:abstractNumId w:val="29"/>
  </w:num>
  <w:num w:numId="19">
    <w:abstractNumId w:val="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1"/>
  </w:num>
  <w:num w:numId="28">
    <w:abstractNumId w:val="16"/>
  </w:num>
  <w:num w:numId="29">
    <w:abstractNumId w:val="0"/>
  </w:num>
  <w:num w:numId="30">
    <w:abstractNumId w:val="18"/>
  </w:num>
  <w:num w:numId="31">
    <w:abstractNumId w:val="1"/>
  </w:num>
  <w:num w:numId="32">
    <w:abstractNumId w:val="2"/>
  </w:num>
  <w:num w:numId="33">
    <w:abstractNumId w:val="24"/>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17410"/>
    <o:shapelayout v:ext="edit">
      <o:idmap v:ext="edit" data="16"/>
    </o:shapelayout>
  </w:hdrShapeDefaults>
  <w:footnotePr>
    <w:footnote w:id="0"/>
    <w:footnote w:id="1"/>
  </w:footnotePr>
  <w:endnotePr>
    <w:endnote w:id="0"/>
    <w:endnote w:id="1"/>
  </w:endnotePr>
  <w:compat>
    <w:useFELayout/>
  </w:compat>
  <w:rsids>
    <w:rsidRoot w:val="00232AE6"/>
    <w:rsid w:val="000016A2"/>
    <w:rsid w:val="000048E2"/>
    <w:rsid w:val="0000500F"/>
    <w:rsid w:val="00006BF0"/>
    <w:rsid w:val="00007DC2"/>
    <w:rsid w:val="00007E11"/>
    <w:rsid w:val="00010B74"/>
    <w:rsid w:val="00012C8E"/>
    <w:rsid w:val="000134F1"/>
    <w:rsid w:val="00016502"/>
    <w:rsid w:val="00016888"/>
    <w:rsid w:val="00016D27"/>
    <w:rsid w:val="00020149"/>
    <w:rsid w:val="00021146"/>
    <w:rsid w:val="000224B0"/>
    <w:rsid w:val="000231B7"/>
    <w:rsid w:val="0002506E"/>
    <w:rsid w:val="00025A86"/>
    <w:rsid w:val="00026B8F"/>
    <w:rsid w:val="00026BF3"/>
    <w:rsid w:val="00027FEE"/>
    <w:rsid w:val="0003210F"/>
    <w:rsid w:val="000321AB"/>
    <w:rsid w:val="0003478D"/>
    <w:rsid w:val="00034825"/>
    <w:rsid w:val="00034E8C"/>
    <w:rsid w:val="00037203"/>
    <w:rsid w:val="0003773A"/>
    <w:rsid w:val="000377AF"/>
    <w:rsid w:val="0004138E"/>
    <w:rsid w:val="0004164C"/>
    <w:rsid w:val="00041695"/>
    <w:rsid w:val="00046CD1"/>
    <w:rsid w:val="00047DDC"/>
    <w:rsid w:val="0005012E"/>
    <w:rsid w:val="00050BF7"/>
    <w:rsid w:val="0005172B"/>
    <w:rsid w:val="00052D74"/>
    <w:rsid w:val="00053798"/>
    <w:rsid w:val="00053D5E"/>
    <w:rsid w:val="000556EF"/>
    <w:rsid w:val="00060083"/>
    <w:rsid w:val="0006176F"/>
    <w:rsid w:val="000645CE"/>
    <w:rsid w:val="0007241A"/>
    <w:rsid w:val="000729DA"/>
    <w:rsid w:val="00073359"/>
    <w:rsid w:val="000752D3"/>
    <w:rsid w:val="0007792F"/>
    <w:rsid w:val="00077AEB"/>
    <w:rsid w:val="00080694"/>
    <w:rsid w:val="00081836"/>
    <w:rsid w:val="00082366"/>
    <w:rsid w:val="00082D8B"/>
    <w:rsid w:val="00084056"/>
    <w:rsid w:val="000853B6"/>
    <w:rsid w:val="000874C9"/>
    <w:rsid w:val="0008790A"/>
    <w:rsid w:val="00091381"/>
    <w:rsid w:val="00092550"/>
    <w:rsid w:val="00093866"/>
    <w:rsid w:val="0009456A"/>
    <w:rsid w:val="00094CBD"/>
    <w:rsid w:val="000956FC"/>
    <w:rsid w:val="000973A8"/>
    <w:rsid w:val="00097C20"/>
    <w:rsid w:val="000A0806"/>
    <w:rsid w:val="000A0A41"/>
    <w:rsid w:val="000A121E"/>
    <w:rsid w:val="000A2655"/>
    <w:rsid w:val="000A66F2"/>
    <w:rsid w:val="000A6923"/>
    <w:rsid w:val="000B099C"/>
    <w:rsid w:val="000B116B"/>
    <w:rsid w:val="000B116D"/>
    <w:rsid w:val="000B2097"/>
    <w:rsid w:val="000B65F1"/>
    <w:rsid w:val="000B7E3A"/>
    <w:rsid w:val="000C2B9E"/>
    <w:rsid w:val="000C2C1E"/>
    <w:rsid w:val="000C3319"/>
    <w:rsid w:val="000C45EB"/>
    <w:rsid w:val="000C4806"/>
    <w:rsid w:val="000D2741"/>
    <w:rsid w:val="000D3C33"/>
    <w:rsid w:val="000D5402"/>
    <w:rsid w:val="000D5E55"/>
    <w:rsid w:val="000D6BE7"/>
    <w:rsid w:val="000D742F"/>
    <w:rsid w:val="000E1317"/>
    <w:rsid w:val="000E33F7"/>
    <w:rsid w:val="000E3845"/>
    <w:rsid w:val="000E68CC"/>
    <w:rsid w:val="000F366A"/>
    <w:rsid w:val="000F7C92"/>
    <w:rsid w:val="000F7DBC"/>
    <w:rsid w:val="00102331"/>
    <w:rsid w:val="001036CA"/>
    <w:rsid w:val="00104438"/>
    <w:rsid w:val="00104FA6"/>
    <w:rsid w:val="001055FB"/>
    <w:rsid w:val="00106AF8"/>
    <w:rsid w:val="001072BA"/>
    <w:rsid w:val="00110B12"/>
    <w:rsid w:val="00111A39"/>
    <w:rsid w:val="001125D0"/>
    <w:rsid w:val="00114FA0"/>
    <w:rsid w:val="001167C1"/>
    <w:rsid w:val="00116B76"/>
    <w:rsid w:val="001211D5"/>
    <w:rsid w:val="00121AC9"/>
    <w:rsid w:val="001231C5"/>
    <w:rsid w:val="00123BE2"/>
    <w:rsid w:val="00126D70"/>
    <w:rsid w:val="00131382"/>
    <w:rsid w:val="00132D46"/>
    <w:rsid w:val="00133919"/>
    <w:rsid w:val="00134D29"/>
    <w:rsid w:val="001352B8"/>
    <w:rsid w:val="00141FCA"/>
    <w:rsid w:val="0014276E"/>
    <w:rsid w:val="00142A54"/>
    <w:rsid w:val="00142A96"/>
    <w:rsid w:val="00147C34"/>
    <w:rsid w:val="00147CBD"/>
    <w:rsid w:val="00150189"/>
    <w:rsid w:val="001505D2"/>
    <w:rsid w:val="001506C1"/>
    <w:rsid w:val="00150A2D"/>
    <w:rsid w:val="001510B5"/>
    <w:rsid w:val="001539B9"/>
    <w:rsid w:val="001549B5"/>
    <w:rsid w:val="00157A8D"/>
    <w:rsid w:val="00157E7E"/>
    <w:rsid w:val="001604BE"/>
    <w:rsid w:val="001607EC"/>
    <w:rsid w:val="0016486B"/>
    <w:rsid w:val="00165A10"/>
    <w:rsid w:val="00165AA3"/>
    <w:rsid w:val="0016637B"/>
    <w:rsid w:val="0017027E"/>
    <w:rsid w:val="00170F14"/>
    <w:rsid w:val="00174092"/>
    <w:rsid w:val="00174678"/>
    <w:rsid w:val="00174B7A"/>
    <w:rsid w:val="00176046"/>
    <w:rsid w:val="0018358B"/>
    <w:rsid w:val="00183E2C"/>
    <w:rsid w:val="00184DA0"/>
    <w:rsid w:val="00191E1E"/>
    <w:rsid w:val="001923EE"/>
    <w:rsid w:val="001932DD"/>
    <w:rsid w:val="00193892"/>
    <w:rsid w:val="001943C9"/>
    <w:rsid w:val="00196432"/>
    <w:rsid w:val="00197830"/>
    <w:rsid w:val="00197CD7"/>
    <w:rsid w:val="001A1BFE"/>
    <w:rsid w:val="001A42E6"/>
    <w:rsid w:val="001A6F03"/>
    <w:rsid w:val="001B0D49"/>
    <w:rsid w:val="001B1A5A"/>
    <w:rsid w:val="001B2536"/>
    <w:rsid w:val="001B419F"/>
    <w:rsid w:val="001B4A16"/>
    <w:rsid w:val="001B5C6A"/>
    <w:rsid w:val="001B76C7"/>
    <w:rsid w:val="001C51AE"/>
    <w:rsid w:val="001C5283"/>
    <w:rsid w:val="001C5B56"/>
    <w:rsid w:val="001C723B"/>
    <w:rsid w:val="001D1043"/>
    <w:rsid w:val="001D32E8"/>
    <w:rsid w:val="001D37C5"/>
    <w:rsid w:val="001D4DA9"/>
    <w:rsid w:val="001D5DFB"/>
    <w:rsid w:val="001D74B7"/>
    <w:rsid w:val="001E123B"/>
    <w:rsid w:val="001E165E"/>
    <w:rsid w:val="001E2BC1"/>
    <w:rsid w:val="001E2C12"/>
    <w:rsid w:val="001E33CF"/>
    <w:rsid w:val="001E3D4E"/>
    <w:rsid w:val="001E3E03"/>
    <w:rsid w:val="001E526E"/>
    <w:rsid w:val="001E5C31"/>
    <w:rsid w:val="001E608C"/>
    <w:rsid w:val="001E7A61"/>
    <w:rsid w:val="001F0C16"/>
    <w:rsid w:val="001F16AA"/>
    <w:rsid w:val="001F362F"/>
    <w:rsid w:val="001F3E98"/>
    <w:rsid w:val="001F45CE"/>
    <w:rsid w:val="001F52BF"/>
    <w:rsid w:val="001F58FA"/>
    <w:rsid w:val="001F70E8"/>
    <w:rsid w:val="00200546"/>
    <w:rsid w:val="00202408"/>
    <w:rsid w:val="002024DE"/>
    <w:rsid w:val="00202730"/>
    <w:rsid w:val="002042A2"/>
    <w:rsid w:val="002059BA"/>
    <w:rsid w:val="00205AC9"/>
    <w:rsid w:val="00210353"/>
    <w:rsid w:val="0021189D"/>
    <w:rsid w:val="00213051"/>
    <w:rsid w:val="00213726"/>
    <w:rsid w:val="002166D0"/>
    <w:rsid w:val="0021706B"/>
    <w:rsid w:val="0022142D"/>
    <w:rsid w:val="00221707"/>
    <w:rsid w:val="002242F8"/>
    <w:rsid w:val="00225668"/>
    <w:rsid w:val="00226A7F"/>
    <w:rsid w:val="00227B8D"/>
    <w:rsid w:val="00232AE6"/>
    <w:rsid w:val="002341CD"/>
    <w:rsid w:val="002377B5"/>
    <w:rsid w:val="00237CFC"/>
    <w:rsid w:val="00241BDF"/>
    <w:rsid w:val="00241F88"/>
    <w:rsid w:val="002424FF"/>
    <w:rsid w:val="002426F1"/>
    <w:rsid w:val="00242C58"/>
    <w:rsid w:val="0024307F"/>
    <w:rsid w:val="00243663"/>
    <w:rsid w:val="0024383F"/>
    <w:rsid w:val="00246365"/>
    <w:rsid w:val="00247559"/>
    <w:rsid w:val="00247D2F"/>
    <w:rsid w:val="0025042B"/>
    <w:rsid w:val="002516EE"/>
    <w:rsid w:val="00251FDC"/>
    <w:rsid w:val="00252996"/>
    <w:rsid w:val="002531A2"/>
    <w:rsid w:val="00254F3E"/>
    <w:rsid w:val="002572C3"/>
    <w:rsid w:val="002644B6"/>
    <w:rsid w:val="002645F3"/>
    <w:rsid w:val="00265CA3"/>
    <w:rsid w:val="00266B25"/>
    <w:rsid w:val="002674D1"/>
    <w:rsid w:val="00270455"/>
    <w:rsid w:val="002704E4"/>
    <w:rsid w:val="0027052D"/>
    <w:rsid w:val="002719C7"/>
    <w:rsid w:val="0027597B"/>
    <w:rsid w:val="00290233"/>
    <w:rsid w:val="002902DB"/>
    <w:rsid w:val="00290F04"/>
    <w:rsid w:val="00291E2E"/>
    <w:rsid w:val="0029254A"/>
    <w:rsid w:val="00293460"/>
    <w:rsid w:val="002A2D93"/>
    <w:rsid w:val="002A300B"/>
    <w:rsid w:val="002A3030"/>
    <w:rsid w:val="002A5A88"/>
    <w:rsid w:val="002A6376"/>
    <w:rsid w:val="002B0D32"/>
    <w:rsid w:val="002C02D0"/>
    <w:rsid w:val="002C0A05"/>
    <w:rsid w:val="002C39AA"/>
    <w:rsid w:val="002C3A6A"/>
    <w:rsid w:val="002C5985"/>
    <w:rsid w:val="002C69D8"/>
    <w:rsid w:val="002C7009"/>
    <w:rsid w:val="002D0D17"/>
    <w:rsid w:val="002D1A03"/>
    <w:rsid w:val="002D4A35"/>
    <w:rsid w:val="002D52B6"/>
    <w:rsid w:val="002D54AE"/>
    <w:rsid w:val="002D5A4A"/>
    <w:rsid w:val="002D656E"/>
    <w:rsid w:val="002E0B65"/>
    <w:rsid w:val="002E4992"/>
    <w:rsid w:val="002E4CA3"/>
    <w:rsid w:val="002E74D2"/>
    <w:rsid w:val="002F0363"/>
    <w:rsid w:val="002F3AA4"/>
    <w:rsid w:val="002F6FB3"/>
    <w:rsid w:val="00301016"/>
    <w:rsid w:val="00304844"/>
    <w:rsid w:val="00310319"/>
    <w:rsid w:val="00311570"/>
    <w:rsid w:val="00314A19"/>
    <w:rsid w:val="003167BB"/>
    <w:rsid w:val="00322CE2"/>
    <w:rsid w:val="00323F5C"/>
    <w:rsid w:val="00324365"/>
    <w:rsid w:val="00324E0E"/>
    <w:rsid w:val="003271D2"/>
    <w:rsid w:val="0032740E"/>
    <w:rsid w:val="00330B3C"/>
    <w:rsid w:val="003348AB"/>
    <w:rsid w:val="00336738"/>
    <w:rsid w:val="00336A07"/>
    <w:rsid w:val="00337227"/>
    <w:rsid w:val="00337998"/>
    <w:rsid w:val="00341E2E"/>
    <w:rsid w:val="00344F60"/>
    <w:rsid w:val="00346C03"/>
    <w:rsid w:val="00353F54"/>
    <w:rsid w:val="00354B4E"/>
    <w:rsid w:val="00354C00"/>
    <w:rsid w:val="00355F00"/>
    <w:rsid w:val="00356034"/>
    <w:rsid w:val="00356544"/>
    <w:rsid w:val="0035671B"/>
    <w:rsid w:val="00356E1A"/>
    <w:rsid w:val="003575D3"/>
    <w:rsid w:val="003600BB"/>
    <w:rsid w:val="00362571"/>
    <w:rsid w:val="00363AB1"/>
    <w:rsid w:val="003653EE"/>
    <w:rsid w:val="003678E2"/>
    <w:rsid w:val="00370421"/>
    <w:rsid w:val="00372ACE"/>
    <w:rsid w:val="00374563"/>
    <w:rsid w:val="00376343"/>
    <w:rsid w:val="00381492"/>
    <w:rsid w:val="00381ABC"/>
    <w:rsid w:val="00382037"/>
    <w:rsid w:val="00383F9D"/>
    <w:rsid w:val="003848CD"/>
    <w:rsid w:val="003865E3"/>
    <w:rsid w:val="00390F0E"/>
    <w:rsid w:val="00391CF4"/>
    <w:rsid w:val="00392714"/>
    <w:rsid w:val="003931C4"/>
    <w:rsid w:val="0039363E"/>
    <w:rsid w:val="003939A3"/>
    <w:rsid w:val="003939DA"/>
    <w:rsid w:val="00394E81"/>
    <w:rsid w:val="00397D8F"/>
    <w:rsid w:val="003A0666"/>
    <w:rsid w:val="003A3761"/>
    <w:rsid w:val="003A3A26"/>
    <w:rsid w:val="003A6E26"/>
    <w:rsid w:val="003B0392"/>
    <w:rsid w:val="003B16B6"/>
    <w:rsid w:val="003B3359"/>
    <w:rsid w:val="003B4239"/>
    <w:rsid w:val="003B4B2C"/>
    <w:rsid w:val="003B5F95"/>
    <w:rsid w:val="003C1B54"/>
    <w:rsid w:val="003C22E1"/>
    <w:rsid w:val="003C372D"/>
    <w:rsid w:val="003C4FDD"/>
    <w:rsid w:val="003C6CA5"/>
    <w:rsid w:val="003D00FE"/>
    <w:rsid w:val="003D5292"/>
    <w:rsid w:val="003D5A3B"/>
    <w:rsid w:val="003D73D9"/>
    <w:rsid w:val="003E0259"/>
    <w:rsid w:val="003E0D4B"/>
    <w:rsid w:val="003E1520"/>
    <w:rsid w:val="003E17EE"/>
    <w:rsid w:val="003E2386"/>
    <w:rsid w:val="003E2531"/>
    <w:rsid w:val="003E266D"/>
    <w:rsid w:val="003E5B97"/>
    <w:rsid w:val="003E7976"/>
    <w:rsid w:val="003F14E9"/>
    <w:rsid w:val="003F2D85"/>
    <w:rsid w:val="003F4099"/>
    <w:rsid w:val="003F4622"/>
    <w:rsid w:val="003F47C6"/>
    <w:rsid w:val="00400672"/>
    <w:rsid w:val="00400E39"/>
    <w:rsid w:val="004011F6"/>
    <w:rsid w:val="0040219E"/>
    <w:rsid w:val="004052DF"/>
    <w:rsid w:val="00405746"/>
    <w:rsid w:val="00406197"/>
    <w:rsid w:val="00410827"/>
    <w:rsid w:val="004120DE"/>
    <w:rsid w:val="004124EC"/>
    <w:rsid w:val="00412766"/>
    <w:rsid w:val="00412AE3"/>
    <w:rsid w:val="004151D5"/>
    <w:rsid w:val="004154C4"/>
    <w:rsid w:val="0041719D"/>
    <w:rsid w:val="00417D2A"/>
    <w:rsid w:val="00421398"/>
    <w:rsid w:val="00421D53"/>
    <w:rsid w:val="00421E99"/>
    <w:rsid w:val="0042284C"/>
    <w:rsid w:val="00422B75"/>
    <w:rsid w:val="004231B9"/>
    <w:rsid w:val="004234D2"/>
    <w:rsid w:val="00424549"/>
    <w:rsid w:val="00427573"/>
    <w:rsid w:val="004275C4"/>
    <w:rsid w:val="00427C0D"/>
    <w:rsid w:val="00430616"/>
    <w:rsid w:val="004307B0"/>
    <w:rsid w:val="00432423"/>
    <w:rsid w:val="00432EFD"/>
    <w:rsid w:val="00433543"/>
    <w:rsid w:val="00434D71"/>
    <w:rsid w:val="00436643"/>
    <w:rsid w:val="0044011D"/>
    <w:rsid w:val="00443727"/>
    <w:rsid w:val="00443C2E"/>
    <w:rsid w:val="0044446A"/>
    <w:rsid w:val="00444AC0"/>
    <w:rsid w:val="004461CC"/>
    <w:rsid w:val="00446664"/>
    <w:rsid w:val="00446E56"/>
    <w:rsid w:val="00447350"/>
    <w:rsid w:val="00450B54"/>
    <w:rsid w:val="004528E1"/>
    <w:rsid w:val="004544A1"/>
    <w:rsid w:val="004546D7"/>
    <w:rsid w:val="004554E0"/>
    <w:rsid w:val="00456218"/>
    <w:rsid w:val="0045640E"/>
    <w:rsid w:val="00461545"/>
    <w:rsid w:val="004629A5"/>
    <w:rsid w:val="004634A2"/>
    <w:rsid w:val="004642E6"/>
    <w:rsid w:val="004676AC"/>
    <w:rsid w:val="00467965"/>
    <w:rsid w:val="00470F81"/>
    <w:rsid w:val="00471AB3"/>
    <w:rsid w:val="0047275A"/>
    <w:rsid w:val="00475BD3"/>
    <w:rsid w:val="00476D0C"/>
    <w:rsid w:val="00477B99"/>
    <w:rsid w:val="004800DC"/>
    <w:rsid w:val="00484323"/>
    <w:rsid w:val="004846A0"/>
    <w:rsid w:val="00490C0A"/>
    <w:rsid w:val="00494C2D"/>
    <w:rsid w:val="00496A98"/>
    <w:rsid w:val="004A1DA4"/>
    <w:rsid w:val="004A2B67"/>
    <w:rsid w:val="004A391F"/>
    <w:rsid w:val="004A49BD"/>
    <w:rsid w:val="004A4CEC"/>
    <w:rsid w:val="004A6BA4"/>
    <w:rsid w:val="004A6FBD"/>
    <w:rsid w:val="004A7514"/>
    <w:rsid w:val="004A7DC2"/>
    <w:rsid w:val="004B0595"/>
    <w:rsid w:val="004B2745"/>
    <w:rsid w:val="004B28C3"/>
    <w:rsid w:val="004B2BDC"/>
    <w:rsid w:val="004B3B23"/>
    <w:rsid w:val="004B4FD0"/>
    <w:rsid w:val="004B5737"/>
    <w:rsid w:val="004B58F9"/>
    <w:rsid w:val="004B6BAE"/>
    <w:rsid w:val="004C028D"/>
    <w:rsid w:val="004C3735"/>
    <w:rsid w:val="004D0A88"/>
    <w:rsid w:val="004D1D6F"/>
    <w:rsid w:val="004D2779"/>
    <w:rsid w:val="004D404B"/>
    <w:rsid w:val="004D627A"/>
    <w:rsid w:val="004D7B54"/>
    <w:rsid w:val="004E074A"/>
    <w:rsid w:val="004E4F1E"/>
    <w:rsid w:val="004E51C1"/>
    <w:rsid w:val="004E6390"/>
    <w:rsid w:val="004E656D"/>
    <w:rsid w:val="004F05D2"/>
    <w:rsid w:val="004F15F2"/>
    <w:rsid w:val="004F1E05"/>
    <w:rsid w:val="004F39C5"/>
    <w:rsid w:val="004F69CF"/>
    <w:rsid w:val="00501107"/>
    <w:rsid w:val="0050153D"/>
    <w:rsid w:val="00502A33"/>
    <w:rsid w:val="00503709"/>
    <w:rsid w:val="00504A86"/>
    <w:rsid w:val="00504E57"/>
    <w:rsid w:val="00504FE6"/>
    <w:rsid w:val="005053F1"/>
    <w:rsid w:val="00510304"/>
    <w:rsid w:val="00510332"/>
    <w:rsid w:val="00512410"/>
    <w:rsid w:val="005134E7"/>
    <w:rsid w:val="005138B2"/>
    <w:rsid w:val="00513E38"/>
    <w:rsid w:val="005143B3"/>
    <w:rsid w:val="00516728"/>
    <w:rsid w:val="00516DEF"/>
    <w:rsid w:val="005207F1"/>
    <w:rsid w:val="005209A6"/>
    <w:rsid w:val="0052194E"/>
    <w:rsid w:val="00525D38"/>
    <w:rsid w:val="00526A16"/>
    <w:rsid w:val="00527E56"/>
    <w:rsid w:val="005312A9"/>
    <w:rsid w:val="005313DD"/>
    <w:rsid w:val="0053491C"/>
    <w:rsid w:val="00540583"/>
    <w:rsid w:val="00542DC8"/>
    <w:rsid w:val="005452A7"/>
    <w:rsid w:val="00547153"/>
    <w:rsid w:val="00547B43"/>
    <w:rsid w:val="00547C61"/>
    <w:rsid w:val="005510B1"/>
    <w:rsid w:val="00551E87"/>
    <w:rsid w:val="0055501F"/>
    <w:rsid w:val="00555941"/>
    <w:rsid w:val="00556699"/>
    <w:rsid w:val="0056141B"/>
    <w:rsid w:val="00562217"/>
    <w:rsid w:val="00564C05"/>
    <w:rsid w:val="005657A2"/>
    <w:rsid w:val="00565F01"/>
    <w:rsid w:val="005701E9"/>
    <w:rsid w:val="00571335"/>
    <w:rsid w:val="0057259B"/>
    <w:rsid w:val="00575102"/>
    <w:rsid w:val="00576FD6"/>
    <w:rsid w:val="00577CFF"/>
    <w:rsid w:val="00582C6C"/>
    <w:rsid w:val="005845CF"/>
    <w:rsid w:val="00586938"/>
    <w:rsid w:val="00586C88"/>
    <w:rsid w:val="005921E1"/>
    <w:rsid w:val="005922A2"/>
    <w:rsid w:val="00595EA1"/>
    <w:rsid w:val="00596613"/>
    <w:rsid w:val="005966F3"/>
    <w:rsid w:val="00596E76"/>
    <w:rsid w:val="00597C2A"/>
    <w:rsid w:val="005A0D10"/>
    <w:rsid w:val="005A38EC"/>
    <w:rsid w:val="005A4F4A"/>
    <w:rsid w:val="005A586D"/>
    <w:rsid w:val="005A58AD"/>
    <w:rsid w:val="005A58E7"/>
    <w:rsid w:val="005A654F"/>
    <w:rsid w:val="005A68DC"/>
    <w:rsid w:val="005A7586"/>
    <w:rsid w:val="005A7D38"/>
    <w:rsid w:val="005B3163"/>
    <w:rsid w:val="005B342E"/>
    <w:rsid w:val="005B65B9"/>
    <w:rsid w:val="005B74EB"/>
    <w:rsid w:val="005B7F91"/>
    <w:rsid w:val="005C00ED"/>
    <w:rsid w:val="005C2CD9"/>
    <w:rsid w:val="005C39FF"/>
    <w:rsid w:val="005D1FA5"/>
    <w:rsid w:val="005D57DD"/>
    <w:rsid w:val="005D60CB"/>
    <w:rsid w:val="005D60FB"/>
    <w:rsid w:val="005E0886"/>
    <w:rsid w:val="005E0DC4"/>
    <w:rsid w:val="005E1A9A"/>
    <w:rsid w:val="005E563B"/>
    <w:rsid w:val="005F0079"/>
    <w:rsid w:val="005F2E14"/>
    <w:rsid w:val="005F3C82"/>
    <w:rsid w:val="005F445C"/>
    <w:rsid w:val="005F5EA8"/>
    <w:rsid w:val="005F6363"/>
    <w:rsid w:val="005F7A53"/>
    <w:rsid w:val="006021AF"/>
    <w:rsid w:val="00605428"/>
    <w:rsid w:val="0060635C"/>
    <w:rsid w:val="0060762B"/>
    <w:rsid w:val="00610001"/>
    <w:rsid w:val="00617638"/>
    <w:rsid w:val="00623815"/>
    <w:rsid w:val="00624CE1"/>
    <w:rsid w:val="00625B78"/>
    <w:rsid w:val="00625CF8"/>
    <w:rsid w:val="00626BCA"/>
    <w:rsid w:val="00627BB3"/>
    <w:rsid w:val="00630F36"/>
    <w:rsid w:val="00631DA6"/>
    <w:rsid w:val="0063300C"/>
    <w:rsid w:val="00637E60"/>
    <w:rsid w:val="006415EE"/>
    <w:rsid w:val="0064222E"/>
    <w:rsid w:val="0064359D"/>
    <w:rsid w:val="00644675"/>
    <w:rsid w:val="00645141"/>
    <w:rsid w:val="0064535F"/>
    <w:rsid w:val="00646324"/>
    <w:rsid w:val="0064658D"/>
    <w:rsid w:val="00646A11"/>
    <w:rsid w:val="00646F64"/>
    <w:rsid w:val="006473A2"/>
    <w:rsid w:val="00650D3C"/>
    <w:rsid w:val="006534A6"/>
    <w:rsid w:val="006545FA"/>
    <w:rsid w:val="00655B8D"/>
    <w:rsid w:val="00656A3D"/>
    <w:rsid w:val="006576EB"/>
    <w:rsid w:val="00657D0E"/>
    <w:rsid w:val="00657F7F"/>
    <w:rsid w:val="00660608"/>
    <w:rsid w:val="00662A1D"/>
    <w:rsid w:val="00663132"/>
    <w:rsid w:val="006636A5"/>
    <w:rsid w:val="00663FAF"/>
    <w:rsid w:val="00665F6E"/>
    <w:rsid w:val="006661FF"/>
    <w:rsid w:val="0066646E"/>
    <w:rsid w:val="006722CB"/>
    <w:rsid w:val="00673591"/>
    <w:rsid w:val="0067381D"/>
    <w:rsid w:val="00673D88"/>
    <w:rsid w:val="00674BEE"/>
    <w:rsid w:val="00675007"/>
    <w:rsid w:val="006775CC"/>
    <w:rsid w:val="00681325"/>
    <w:rsid w:val="006839E8"/>
    <w:rsid w:val="00685ABE"/>
    <w:rsid w:val="00687069"/>
    <w:rsid w:val="00690361"/>
    <w:rsid w:val="00690EF4"/>
    <w:rsid w:val="006941DD"/>
    <w:rsid w:val="0069497D"/>
    <w:rsid w:val="0069558B"/>
    <w:rsid w:val="00696147"/>
    <w:rsid w:val="006975A6"/>
    <w:rsid w:val="006A2219"/>
    <w:rsid w:val="006A2230"/>
    <w:rsid w:val="006A24D9"/>
    <w:rsid w:val="006A2DD1"/>
    <w:rsid w:val="006A4342"/>
    <w:rsid w:val="006A5A6E"/>
    <w:rsid w:val="006A5A92"/>
    <w:rsid w:val="006A7F22"/>
    <w:rsid w:val="006B3970"/>
    <w:rsid w:val="006B461F"/>
    <w:rsid w:val="006B588E"/>
    <w:rsid w:val="006B72FC"/>
    <w:rsid w:val="006C0098"/>
    <w:rsid w:val="006C3D89"/>
    <w:rsid w:val="006C7860"/>
    <w:rsid w:val="006D0A7B"/>
    <w:rsid w:val="006D138F"/>
    <w:rsid w:val="006D21B0"/>
    <w:rsid w:val="006D2575"/>
    <w:rsid w:val="006D353A"/>
    <w:rsid w:val="006D43BF"/>
    <w:rsid w:val="006D527B"/>
    <w:rsid w:val="006D5394"/>
    <w:rsid w:val="006D6494"/>
    <w:rsid w:val="006D7601"/>
    <w:rsid w:val="006D78A1"/>
    <w:rsid w:val="006E111D"/>
    <w:rsid w:val="006E35E7"/>
    <w:rsid w:val="006E5BA2"/>
    <w:rsid w:val="006E6B87"/>
    <w:rsid w:val="006E71D7"/>
    <w:rsid w:val="006F1C45"/>
    <w:rsid w:val="006F2455"/>
    <w:rsid w:val="006F3252"/>
    <w:rsid w:val="006F3EB5"/>
    <w:rsid w:val="006F64B0"/>
    <w:rsid w:val="006F66F9"/>
    <w:rsid w:val="006F7763"/>
    <w:rsid w:val="00700A99"/>
    <w:rsid w:val="007029C8"/>
    <w:rsid w:val="00703FB6"/>
    <w:rsid w:val="0070478B"/>
    <w:rsid w:val="00704C1D"/>
    <w:rsid w:val="0070654D"/>
    <w:rsid w:val="00712F3A"/>
    <w:rsid w:val="0071641C"/>
    <w:rsid w:val="00722052"/>
    <w:rsid w:val="007221C5"/>
    <w:rsid w:val="00725A02"/>
    <w:rsid w:val="00726C5B"/>
    <w:rsid w:val="00727FDC"/>
    <w:rsid w:val="00730867"/>
    <w:rsid w:val="00730CFE"/>
    <w:rsid w:val="00730E7D"/>
    <w:rsid w:val="00732DA9"/>
    <w:rsid w:val="0073307F"/>
    <w:rsid w:val="00733BBF"/>
    <w:rsid w:val="00736B57"/>
    <w:rsid w:val="00737207"/>
    <w:rsid w:val="007416C9"/>
    <w:rsid w:val="0074248F"/>
    <w:rsid w:val="007431C2"/>
    <w:rsid w:val="00745CC0"/>
    <w:rsid w:val="00745EB9"/>
    <w:rsid w:val="007472AF"/>
    <w:rsid w:val="0075512E"/>
    <w:rsid w:val="00757D6E"/>
    <w:rsid w:val="00762959"/>
    <w:rsid w:val="00763E2B"/>
    <w:rsid w:val="007663CF"/>
    <w:rsid w:val="007673F0"/>
    <w:rsid w:val="00770B0D"/>
    <w:rsid w:val="00770D66"/>
    <w:rsid w:val="00770E84"/>
    <w:rsid w:val="00772007"/>
    <w:rsid w:val="00773B98"/>
    <w:rsid w:val="00774C90"/>
    <w:rsid w:val="0078038B"/>
    <w:rsid w:val="0078442A"/>
    <w:rsid w:val="00785267"/>
    <w:rsid w:val="00785431"/>
    <w:rsid w:val="007909CC"/>
    <w:rsid w:val="007909FC"/>
    <w:rsid w:val="00791699"/>
    <w:rsid w:val="0079582D"/>
    <w:rsid w:val="00795ADB"/>
    <w:rsid w:val="007967EA"/>
    <w:rsid w:val="00797A7B"/>
    <w:rsid w:val="00797C82"/>
    <w:rsid w:val="007A070D"/>
    <w:rsid w:val="007A1104"/>
    <w:rsid w:val="007A1658"/>
    <w:rsid w:val="007A2DE1"/>
    <w:rsid w:val="007A2E89"/>
    <w:rsid w:val="007A472D"/>
    <w:rsid w:val="007A5C13"/>
    <w:rsid w:val="007A7F5E"/>
    <w:rsid w:val="007A7FDD"/>
    <w:rsid w:val="007B3B5D"/>
    <w:rsid w:val="007B3C77"/>
    <w:rsid w:val="007B40EA"/>
    <w:rsid w:val="007B709E"/>
    <w:rsid w:val="007B7B51"/>
    <w:rsid w:val="007C221D"/>
    <w:rsid w:val="007C231B"/>
    <w:rsid w:val="007C2647"/>
    <w:rsid w:val="007C26C6"/>
    <w:rsid w:val="007C2B68"/>
    <w:rsid w:val="007C3990"/>
    <w:rsid w:val="007C4ABC"/>
    <w:rsid w:val="007C5240"/>
    <w:rsid w:val="007C79ED"/>
    <w:rsid w:val="007D073E"/>
    <w:rsid w:val="007D07E1"/>
    <w:rsid w:val="007D180D"/>
    <w:rsid w:val="007D2280"/>
    <w:rsid w:val="007D267D"/>
    <w:rsid w:val="007D2BBE"/>
    <w:rsid w:val="007D4160"/>
    <w:rsid w:val="007D4A36"/>
    <w:rsid w:val="007D4BAC"/>
    <w:rsid w:val="007D5470"/>
    <w:rsid w:val="007D7F7F"/>
    <w:rsid w:val="007E1FF3"/>
    <w:rsid w:val="007E529A"/>
    <w:rsid w:val="007E57C8"/>
    <w:rsid w:val="007E5C3E"/>
    <w:rsid w:val="007E61DE"/>
    <w:rsid w:val="007E7887"/>
    <w:rsid w:val="007E7F09"/>
    <w:rsid w:val="007F0A17"/>
    <w:rsid w:val="007F20F6"/>
    <w:rsid w:val="007F560B"/>
    <w:rsid w:val="007F5EC2"/>
    <w:rsid w:val="007F5F0E"/>
    <w:rsid w:val="00800CAB"/>
    <w:rsid w:val="00802A79"/>
    <w:rsid w:val="00803118"/>
    <w:rsid w:val="008032EF"/>
    <w:rsid w:val="0080337B"/>
    <w:rsid w:val="00803AA3"/>
    <w:rsid w:val="0080465B"/>
    <w:rsid w:val="00804883"/>
    <w:rsid w:val="008063A4"/>
    <w:rsid w:val="008069B0"/>
    <w:rsid w:val="00806F9B"/>
    <w:rsid w:val="0081142C"/>
    <w:rsid w:val="00813E44"/>
    <w:rsid w:val="0081535A"/>
    <w:rsid w:val="008157D6"/>
    <w:rsid w:val="00816C6D"/>
    <w:rsid w:val="00817716"/>
    <w:rsid w:val="00820ECB"/>
    <w:rsid w:val="00821572"/>
    <w:rsid w:val="008227FA"/>
    <w:rsid w:val="0082321E"/>
    <w:rsid w:val="008234C5"/>
    <w:rsid w:val="00827E45"/>
    <w:rsid w:val="00832D7F"/>
    <w:rsid w:val="00832F6C"/>
    <w:rsid w:val="00833839"/>
    <w:rsid w:val="00837E4C"/>
    <w:rsid w:val="008415BC"/>
    <w:rsid w:val="00845663"/>
    <w:rsid w:val="0084600D"/>
    <w:rsid w:val="008472D1"/>
    <w:rsid w:val="00847910"/>
    <w:rsid w:val="008504B0"/>
    <w:rsid w:val="008519CE"/>
    <w:rsid w:val="00852A99"/>
    <w:rsid w:val="00853F21"/>
    <w:rsid w:val="008560CA"/>
    <w:rsid w:val="00860A74"/>
    <w:rsid w:val="00862D03"/>
    <w:rsid w:val="008653DC"/>
    <w:rsid w:val="00866E4F"/>
    <w:rsid w:val="00871587"/>
    <w:rsid w:val="00873439"/>
    <w:rsid w:val="008746B5"/>
    <w:rsid w:val="00874F71"/>
    <w:rsid w:val="00876F94"/>
    <w:rsid w:val="00882441"/>
    <w:rsid w:val="00882812"/>
    <w:rsid w:val="0088525E"/>
    <w:rsid w:val="00890E34"/>
    <w:rsid w:val="00894E19"/>
    <w:rsid w:val="00895675"/>
    <w:rsid w:val="008956AC"/>
    <w:rsid w:val="00897971"/>
    <w:rsid w:val="008A0012"/>
    <w:rsid w:val="008A1ACE"/>
    <w:rsid w:val="008A1F69"/>
    <w:rsid w:val="008A257A"/>
    <w:rsid w:val="008A4556"/>
    <w:rsid w:val="008B0393"/>
    <w:rsid w:val="008B03DC"/>
    <w:rsid w:val="008B22B9"/>
    <w:rsid w:val="008B2814"/>
    <w:rsid w:val="008B3AA1"/>
    <w:rsid w:val="008B4D04"/>
    <w:rsid w:val="008B697F"/>
    <w:rsid w:val="008B6C8D"/>
    <w:rsid w:val="008B6E17"/>
    <w:rsid w:val="008C30C2"/>
    <w:rsid w:val="008C59D6"/>
    <w:rsid w:val="008C61A3"/>
    <w:rsid w:val="008C790F"/>
    <w:rsid w:val="008D1ACF"/>
    <w:rsid w:val="008D3FFC"/>
    <w:rsid w:val="008D45DB"/>
    <w:rsid w:val="008D490E"/>
    <w:rsid w:val="008D4EB1"/>
    <w:rsid w:val="008D5667"/>
    <w:rsid w:val="008D77E7"/>
    <w:rsid w:val="008E05C6"/>
    <w:rsid w:val="008E3147"/>
    <w:rsid w:val="008E446A"/>
    <w:rsid w:val="008E4BF0"/>
    <w:rsid w:val="008E6E66"/>
    <w:rsid w:val="008E7848"/>
    <w:rsid w:val="008F197B"/>
    <w:rsid w:val="008F1C9D"/>
    <w:rsid w:val="008F2C42"/>
    <w:rsid w:val="008F2E09"/>
    <w:rsid w:val="008F4A96"/>
    <w:rsid w:val="008F589F"/>
    <w:rsid w:val="008F6A8E"/>
    <w:rsid w:val="00902D51"/>
    <w:rsid w:val="009034A2"/>
    <w:rsid w:val="0090393C"/>
    <w:rsid w:val="009040C0"/>
    <w:rsid w:val="0090713B"/>
    <w:rsid w:val="00910EFF"/>
    <w:rsid w:val="00911361"/>
    <w:rsid w:val="0091764E"/>
    <w:rsid w:val="009256D6"/>
    <w:rsid w:val="009277C7"/>
    <w:rsid w:val="00927B36"/>
    <w:rsid w:val="0093319D"/>
    <w:rsid w:val="009342A4"/>
    <w:rsid w:val="00935582"/>
    <w:rsid w:val="00935DC5"/>
    <w:rsid w:val="00941FF5"/>
    <w:rsid w:val="00942272"/>
    <w:rsid w:val="00942604"/>
    <w:rsid w:val="00943A8E"/>
    <w:rsid w:val="0094412E"/>
    <w:rsid w:val="00944349"/>
    <w:rsid w:val="00945796"/>
    <w:rsid w:val="00946020"/>
    <w:rsid w:val="00947CEA"/>
    <w:rsid w:val="00951131"/>
    <w:rsid w:val="00954B2F"/>
    <w:rsid w:val="009552BE"/>
    <w:rsid w:val="0095543C"/>
    <w:rsid w:val="00955DCC"/>
    <w:rsid w:val="009612AB"/>
    <w:rsid w:val="009630C1"/>
    <w:rsid w:val="00966EDC"/>
    <w:rsid w:val="009677FC"/>
    <w:rsid w:val="00967E9D"/>
    <w:rsid w:val="00970755"/>
    <w:rsid w:val="00971682"/>
    <w:rsid w:val="00972C38"/>
    <w:rsid w:val="00974B0B"/>
    <w:rsid w:val="00976A66"/>
    <w:rsid w:val="0098019B"/>
    <w:rsid w:val="00980F01"/>
    <w:rsid w:val="00981025"/>
    <w:rsid w:val="00983135"/>
    <w:rsid w:val="00986026"/>
    <w:rsid w:val="00986958"/>
    <w:rsid w:val="009871BB"/>
    <w:rsid w:val="009874DA"/>
    <w:rsid w:val="00987612"/>
    <w:rsid w:val="00987625"/>
    <w:rsid w:val="00987AE9"/>
    <w:rsid w:val="00991150"/>
    <w:rsid w:val="00991579"/>
    <w:rsid w:val="00991EE6"/>
    <w:rsid w:val="00992466"/>
    <w:rsid w:val="0099311E"/>
    <w:rsid w:val="00994469"/>
    <w:rsid w:val="009A1768"/>
    <w:rsid w:val="009A348B"/>
    <w:rsid w:val="009A6D8B"/>
    <w:rsid w:val="009A7CEE"/>
    <w:rsid w:val="009B20FE"/>
    <w:rsid w:val="009B493B"/>
    <w:rsid w:val="009B569F"/>
    <w:rsid w:val="009B5A40"/>
    <w:rsid w:val="009B659D"/>
    <w:rsid w:val="009B796B"/>
    <w:rsid w:val="009B7EBB"/>
    <w:rsid w:val="009C0E3E"/>
    <w:rsid w:val="009C6A67"/>
    <w:rsid w:val="009C7872"/>
    <w:rsid w:val="009D196B"/>
    <w:rsid w:val="009D4716"/>
    <w:rsid w:val="009D708C"/>
    <w:rsid w:val="009D7164"/>
    <w:rsid w:val="009D7773"/>
    <w:rsid w:val="009E0E38"/>
    <w:rsid w:val="009E1E60"/>
    <w:rsid w:val="009E2E44"/>
    <w:rsid w:val="009E5D4E"/>
    <w:rsid w:val="009E6ADE"/>
    <w:rsid w:val="009F1A7E"/>
    <w:rsid w:val="009F275C"/>
    <w:rsid w:val="009F27BF"/>
    <w:rsid w:val="009F4574"/>
    <w:rsid w:val="009F6A6D"/>
    <w:rsid w:val="00A00F13"/>
    <w:rsid w:val="00A04BFA"/>
    <w:rsid w:val="00A05519"/>
    <w:rsid w:val="00A07915"/>
    <w:rsid w:val="00A1155A"/>
    <w:rsid w:val="00A120E6"/>
    <w:rsid w:val="00A12125"/>
    <w:rsid w:val="00A144E7"/>
    <w:rsid w:val="00A1544F"/>
    <w:rsid w:val="00A1638B"/>
    <w:rsid w:val="00A17744"/>
    <w:rsid w:val="00A179C7"/>
    <w:rsid w:val="00A205B2"/>
    <w:rsid w:val="00A2233B"/>
    <w:rsid w:val="00A223A2"/>
    <w:rsid w:val="00A22433"/>
    <w:rsid w:val="00A2317A"/>
    <w:rsid w:val="00A251AB"/>
    <w:rsid w:val="00A2783A"/>
    <w:rsid w:val="00A30656"/>
    <w:rsid w:val="00A30B1A"/>
    <w:rsid w:val="00A31509"/>
    <w:rsid w:val="00A3169A"/>
    <w:rsid w:val="00A31B7D"/>
    <w:rsid w:val="00A3542F"/>
    <w:rsid w:val="00A358F0"/>
    <w:rsid w:val="00A36043"/>
    <w:rsid w:val="00A361EB"/>
    <w:rsid w:val="00A36675"/>
    <w:rsid w:val="00A37517"/>
    <w:rsid w:val="00A37538"/>
    <w:rsid w:val="00A440DD"/>
    <w:rsid w:val="00A45194"/>
    <w:rsid w:val="00A45323"/>
    <w:rsid w:val="00A46E09"/>
    <w:rsid w:val="00A50ADA"/>
    <w:rsid w:val="00A51437"/>
    <w:rsid w:val="00A54418"/>
    <w:rsid w:val="00A54531"/>
    <w:rsid w:val="00A61260"/>
    <w:rsid w:val="00A617DF"/>
    <w:rsid w:val="00A62C2C"/>
    <w:rsid w:val="00A6394D"/>
    <w:rsid w:val="00A663C2"/>
    <w:rsid w:val="00A6684B"/>
    <w:rsid w:val="00A67B7D"/>
    <w:rsid w:val="00A704F1"/>
    <w:rsid w:val="00A738DA"/>
    <w:rsid w:val="00A74790"/>
    <w:rsid w:val="00A77CC9"/>
    <w:rsid w:val="00A77E0C"/>
    <w:rsid w:val="00A80B37"/>
    <w:rsid w:val="00A813D6"/>
    <w:rsid w:val="00A81ACE"/>
    <w:rsid w:val="00A82513"/>
    <w:rsid w:val="00A82CC2"/>
    <w:rsid w:val="00A86213"/>
    <w:rsid w:val="00A87146"/>
    <w:rsid w:val="00A87BA8"/>
    <w:rsid w:val="00A94453"/>
    <w:rsid w:val="00A94C18"/>
    <w:rsid w:val="00A958AF"/>
    <w:rsid w:val="00AA14D5"/>
    <w:rsid w:val="00AA3E28"/>
    <w:rsid w:val="00AA64B7"/>
    <w:rsid w:val="00AA6E30"/>
    <w:rsid w:val="00AB0C12"/>
    <w:rsid w:val="00AB12EF"/>
    <w:rsid w:val="00AB21A5"/>
    <w:rsid w:val="00AB4B65"/>
    <w:rsid w:val="00AB4E4B"/>
    <w:rsid w:val="00AB5639"/>
    <w:rsid w:val="00AB6055"/>
    <w:rsid w:val="00AB6087"/>
    <w:rsid w:val="00AB7CCF"/>
    <w:rsid w:val="00AC0384"/>
    <w:rsid w:val="00AC0F03"/>
    <w:rsid w:val="00AC3001"/>
    <w:rsid w:val="00AC4ECB"/>
    <w:rsid w:val="00AC69AF"/>
    <w:rsid w:val="00AC738D"/>
    <w:rsid w:val="00AC775C"/>
    <w:rsid w:val="00AD0C2F"/>
    <w:rsid w:val="00AD11A2"/>
    <w:rsid w:val="00AD282D"/>
    <w:rsid w:val="00AD301C"/>
    <w:rsid w:val="00AD4C82"/>
    <w:rsid w:val="00AD6905"/>
    <w:rsid w:val="00AE0CCD"/>
    <w:rsid w:val="00AE25AB"/>
    <w:rsid w:val="00AE3125"/>
    <w:rsid w:val="00AE4CD1"/>
    <w:rsid w:val="00AE51BA"/>
    <w:rsid w:val="00AE5A77"/>
    <w:rsid w:val="00AF1C45"/>
    <w:rsid w:val="00AF1CA9"/>
    <w:rsid w:val="00AF3142"/>
    <w:rsid w:val="00AF5F78"/>
    <w:rsid w:val="00AF6188"/>
    <w:rsid w:val="00AF6774"/>
    <w:rsid w:val="00B0050B"/>
    <w:rsid w:val="00B0097D"/>
    <w:rsid w:val="00B06E2A"/>
    <w:rsid w:val="00B06FF3"/>
    <w:rsid w:val="00B07138"/>
    <w:rsid w:val="00B10380"/>
    <w:rsid w:val="00B13CC8"/>
    <w:rsid w:val="00B152B0"/>
    <w:rsid w:val="00B16403"/>
    <w:rsid w:val="00B16480"/>
    <w:rsid w:val="00B16C55"/>
    <w:rsid w:val="00B173DB"/>
    <w:rsid w:val="00B20569"/>
    <w:rsid w:val="00B22A3D"/>
    <w:rsid w:val="00B22AA2"/>
    <w:rsid w:val="00B245E0"/>
    <w:rsid w:val="00B24F16"/>
    <w:rsid w:val="00B26447"/>
    <w:rsid w:val="00B313B1"/>
    <w:rsid w:val="00B31484"/>
    <w:rsid w:val="00B321B3"/>
    <w:rsid w:val="00B358C8"/>
    <w:rsid w:val="00B41C85"/>
    <w:rsid w:val="00B41EC1"/>
    <w:rsid w:val="00B46B65"/>
    <w:rsid w:val="00B47BDB"/>
    <w:rsid w:val="00B5336F"/>
    <w:rsid w:val="00B546D6"/>
    <w:rsid w:val="00B54B2F"/>
    <w:rsid w:val="00B54BD7"/>
    <w:rsid w:val="00B55EC0"/>
    <w:rsid w:val="00B56C7F"/>
    <w:rsid w:val="00B57975"/>
    <w:rsid w:val="00B60FC9"/>
    <w:rsid w:val="00B6174E"/>
    <w:rsid w:val="00B6246F"/>
    <w:rsid w:val="00B62CFE"/>
    <w:rsid w:val="00B63DF3"/>
    <w:rsid w:val="00B641E9"/>
    <w:rsid w:val="00B6472E"/>
    <w:rsid w:val="00B64761"/>
    <w:rsid w:val="00B6614E"/>
    <w:rsid w:val="00B72DBE"/>
    <w:rsid w:val="00B73ED6"/>
    <w:rsid w:val="00B74572"/>
    <w:rsid w:val="00B74AC7"/>
    <w:rsid w:val="00B75A97"/>
    <w:rsid w:val="00B80D21"/>
    <w:rsid w:val="00B8224B"/>
    <w:rsid w:val="00B86A88"/>
    <w:rsid w:val="00B90993"/>
    <w:rsid w:val="00B90FEA"/>
    <w:rsid w:val="00B917F3"/>
    <w:rsid w:val="00B923CC"/>
    <w:rsid w:val="00B92BD1"/>
    <w:rsid w:val="00B94269"/>
    <w:rsid w:val="00BA08EC"/>
    <w:rsid w:val="00BA0B4F"/>
    <w:rsid w:val="00BA26EC"/>
    <w:rsid w:val="00BA27BB"/>
    <w:rsid w:val="00BA3AD7"/>
    <w:rsid w:val="00BA5EE0"/>
    <w:rsid w:val="00BB4117"/>
    <w:rsid w:val="00BB617D"/>
    <w:rsid w:val="00BC0D56"/>
    <w:rsid w:val="00BC7164"/>
    <w:rsid w:val="00BD2A42"/>
    <w:rsid w:val="00BD496A"/>
    <w:rsid w:val="00BD53DE"/>
    <w:rsid w:val="00BD59CB"/>
    <w:rsid w:val="00BE23F6"/>
    <w:rsid w:val="00BE365D"/>
    <w:rsid w:val="00BE408C"/>
    <w:rsid w:val="00BE4296"/>
    <w:rsid w:val="00BE4E6A"/>
    <w:rsid w:val="00BE5F6C"/>
    <w:rsid w:val="00BE64DD"/>
    <w:rsid w:val="00BE71C2"/>
    <w:rsid w:val="00BE7CBE"/>
    <w:rsid w:val="00BF2CC7"/>
    <w:rsid w:val="00BF41A0"/>
    <w:rsid w:val="00BF7767"/>
    <w:rsid w:val="00C014A4"/>
    <w:rsid w:val="00C01DC4"/>
    <w:rsid w:val="00C01E5C"/>
    <w:rsid w:val="00C038C3"/>
    <w:rsid w:val="00C03B81"/>
    <w:rsid w:val="00C047C9"/>
    <w:rsid w:val="00C05DEC"/>
    <w:rsid w:val="00C0617C"/>
    <w:rsid w:val="00C07682"/>
    <w:rsid w:val="00C119D8"/>
    <w:rsid w:val="00C12DEE"/>
    <w:rsid w:val="00C16015"/>
    <w:rsid w:val="00C16846"/>
    <w:rsid w:val="00C211F5"/>
    <w:rsid w:val="00C21C87"/>
    <w:rsid w:val="00C26568"/>
    <w:rsid w:val="00C30AF5"/>
    <w:rsid w:val="00C31123"/>
    <w:rsid w:val="00C31FE2"/>
    <w:rsid w:val="00C32385"/>
    <w:rsid w:val="00C32389"/>
    <w:rsid w:val="00C3345E"/>
    <w:rsid w:val="00C33910"/>
    <w:rsid w:val="00C36FC9"/>
    <w:rsid w:val="00C37626"/>
    <w:rsid w:val="00C40C2F"/>
    <w:rsid w:val="00C420D6"/>
    <w:rsid w:val="00C43B62"/>
    <w:rsid w:val="00C44036"/>
    <w:rsid w:val="00C448FB"/>
    <w:rsid w:val="00C46E2A"/>
    <w:rsid w:val="00C4725F"/>
    <w:rsid w:val="00C5118D"/>
    <w:rsid w:val="00C52425"/>
    <w:rsid w:val="00C60735"/>
    <w:rsid w:val="00C61A28"/>
    <w:rsid w:val="00C630AA"/>
    <w:rsid w:val="00C631BF"/>
    <w:rsid w:val="00C650B9"/>
    <w:rsid w:val="00C65E73"/>
    <w:rsid w:val="00C71416"/>
    <w:rsid w:val="00C71E7B"/>
    <w:rsid w:val="00C7206B"/>
    <w:rsid w:val="00C73553"/>
    <w:rsid w:val="00C73783"/>
    <w:rsid w:val="00C75861"/>
    <w:rsid w:val="00C75DA5"/>
    <w:rsid w:val="00C76208"/>
    <w:rsid w:val="00C762D2"/>
    <w:rsid w:val="00C76C30"/>
    <w:rsid w:val="00C77346"/>
    <w:rsid w:val="00C810B9"/>
    <w:rsid w:val="00C86895"/>
    <w:rsid w:val="00C904E3"/>
    <w:rsid w:val="00C9347B"/>
    <w:rsid w:val="00CA16DB"/>
    <w:rsid w:val="00CA2602"/>
    <w:rsid w:val="00CA277B"/>
    <w:rsid w:val="00CA2DEE"/>
    <w:rsid w:val="00CA5564"/>
    <w:rsid w:val="00CA5F28"/>
    <w:rsid w:val="00CA71EB"/>
    <w:rsid w:val="00CB1093"/>
    <w:rsid w:val="00CB17DE"/>
    <w:rsid w:val="00CB2ABA"/>
    <w:rsid w:val="00CB2DA5"/>
    <w:rsid w:val="00CB40D6"/>
    <w:rsid w:val="00CB4F73"/>
    <w:rsid w:val="00CB5A43"/>
    <w:rsid w:val="00CB6027"/>
    <w:rsid w:val="00CC0295"/>
    <w:rsid w:val="00CC1CBA"/>
    <w:rsid w:val="00CC2EDD"/>
    <w:rsid w:val="00CC2FF8"/>
    <w:rsid w:val="00CC34F1"/>
    <w:rsid w:val="00CC389D"/>
    <w:rsid w:val="00CC3B87"/>
    <w:rsid w:val="00CC470C"/>
    <w:rsid w:val="00CD0A51"/>
    <w:rsid w:val="00CD3132"/>
    <w:rsid w:val="00CD44E2"/>
    <w:rsid w:val="00CD6801"/>
    <w:rsid w:val="00CE0336"/>
    <w:rsid w:val="00CE1C3C"/>
    <w:rsid w:val="00CE4879"/>
    <w:rsid w:val="00CE48E2"/>
    <w:rsid w:val="00CE607F"/>
    <w:rsid w:val="00CF0EEA"/>
    <w:rsid w:val="00CF15DC"/>
    <w:rsid w:val="00CF24D6"/>
    <w:rsid w:val="00CF2EA4"/>
    <w:rsid w:val="00CF376A"/>
    <w:rsid w:val="00CF3788"/>
    <w:rsid w:val="00CF3A9A"/>
    <w:rsid w:val="00CF735D"/>
    <w:rsid w:val="00D005B4"/>
    <w:rsid w:val="00D010E2"/>
    <w:rsid w:val="00D010FC"/>
    <w:rsid w:val="00D01D62"/>
    <w:rsid w:val="00D02267"/>
    <w:rsid w:val="00D024AE"/>
    <w:rsid w:val="00D03A15"/>
    <w:rsid w:val="00D05861"/>
    <w:rsid w:val="00D06D00"/>
    <w:rsid w:val="00D06D30"/>
    <w:rsid w:val="00D073A2"/>
    <w:rsid w:val="00D07F58"/>
    <w:rsid w:val="00D13F6C"/>
    <w:rsid w:val="00D144C2"/>
    <w:rsid w:val="00D146B5"/>
    <w:rsid w:val="00D16ABC"/>
    <w:rsid w:val="00D20DC9"/>
    <w:rsid w:val="00D214BC"/>
    <w:rsid w:val="00D23BD7"/>
    <w:rsid w:val="00D23D7D"/>
    <w:rsid w:val="00D24DED"/>
    <w:rsid w:val="00D2535A"/>
    <w:rsid w:val="00D2715C"/>
    <w:rsid w:val="00D27849"/>
    <w:rsid w:val="00D27BD8"/>
    <w:rsid w:val="00D3045A"/>
    <w:rsid w:val="00D3180A"/>
    <w:rsid w:val="00D3598C"/>
    <w:rsid w:val="00D36A6C"/>
    <w:rsid w:val="00D37984"/>
    <w:rsid w:val="00D42F83"/>
    <w:rsid w:val="00D43175"/>
    <w:rsid w:val="00D437AB"/>
    <w:rsid w:val="00D44416"/>
    <w:rsid w:val="00D450D9"/>
    <w:rsid w:val="00D471C1"/>
    <w:rsid w:val="00D47239"/>
    <w:rsid w:val="00D509D7"/>
    <w:rsid w:val="00D528D7"/>
    <w:rsid w:val="00D61A0E"/>
    <w:rsid w:val="00D639AD"/>
    <w:rsid w:val="00D66255"/>
    <w:rsid w:val="00D6648D"/>
    <w:rsid w:val="00D670E2"/>
    <w:rsid w:val="00D67AB6"/>
    <w:rsid w:val="00D7095C"/>
    <w:rsid w:val="00D77060"/>
    <w:rsid w:val="00D80322"/>
    <w:rsid w:val="00D80B62"/>
    <w:rsid w:val="00D80E24"/>
    <w:rsid w:val="00D85F65"/>
    <w:rsid w:val="00D86620"/>
    <w:rsid w:val="00D875F2"/>
    <w:rsid w:val="00D876AF"/>
    <w:rsid w:val="00D90032"/>
    <w:rsid w:val="00D902C5"/>
    <w:rsid w:val="00D90F48"/>
    <w:rsid w:val="00D917CD"/>
    <w:rsid w:val="00D93B1E"/>
    <w:rsid w:val="00D93DB6"/>
    <w:rsid w:val="00D94C7B"/>
    <w:rsid w:val="00DA2EC3"/>
    <w:rsid w:val="00DA3545"/>
    <w:rsid w:val="00DA421F"/>
    <w:rsid w:val="00DA4924"/>
    <w:rsid w:val="00DA50F3"/>
    <w:rsid w:val="00DA637F"/>
    <w:rsid w:val="00DB0110"/>
    <w:rsid w:val="00DB094E"/>
    <w:rsid w:val="00DB1E5D"/>
    <w:rsid w:val="00DB29A3"/>
    <w:rsid w:val="00DB329C"/>
    <w:rsid w:val="00DB63D4"/>
    <w:rsid w:val="00DB7A6D"/>
    <w:rsid w:val="00DC1627"/>
    <w:rsid w:val="00DC1C87"/>
    <w:rsid w:val="00DC2729"/>
    <w:rsid w:val="00DC36CA"/>
    <w:rsid w:val="00DC3A21"/>
    <w:rsid w:val="00DC6F68"/>
    <w:rsid w:val="00DD03B6"/>
    <w:rsid w:val="00DD2217"/>
    <w:rsid w:val="00DD295C"/>
    <w:rsid w:val="00DD3A0B"/>
    <w:rsid w:val="00DD4791"/>
    <w:rsid w:val="00DD6B8C"/>
    <w:rsid w:val="00DD738B"/>
    <w:rsid w:val="00DE1948"/>
    <w:rsid w:val="00DE1974"/>
    <w:rsid w:val="00DE3B72"/>
    <w:rsid w:val="00DE4A67"/>
    <w:rsid w:val="00DE5C17"/>
    <w:rsid w:val="00DF05F9"/>
    <w:rsid w:val="00DF0827"/>
    <w:rsid w:val="00DF27E5"/>
    <w:rsid w:val="00DF7858"/>
    <w:rsid w:val="00DF79D5"/>
    <w:rsid w:val="00E02236"/>
    <w:rsid w:val="00E02317"/>
    <w:rsid w:val="00E02E6D"/>
    <w:rsid w:val="00E03AAE"/>
    <w:rsid w:val="00E04552"/>
    <w:rsid w:val="00E057A7"/>
    <w:rsid w:val="00E07A2B"/>
    <w:rsid w:val="00E119AB"/>
    <w:rsid w:val="00E12383"/>
    <w:rsid w:val="00E129A2"/>
    <w:rsid w:val="00E14333"/>
    <w:rsid w:val="00E143D1"/>
    <w:rsid w:val="00E14498"/>
    <w:rsid w:val="00E16D42"/>
    <w:rsid w:val="00E17DD5"/>
    <w:rsid w:val="00E2074B"/>
    <w:rsid w:val="00E22D0D"/>
    <w:rsid w:val="00E24638"/>
    <w:rsid w:val="00E251BD"/>
    <w:rsid w:val="00E25207"/>
    <w:rsid w:val="00E25F93"/>
    <w:rsid w:val="00E25FEB"/>
    <w:rsid w:val="00E27306"/>
    <w:rsid w:val="00E27B22"/>
    <w:rsid w:val="00E30533"/>
    <w:rsid w:val="00E33B67"/>
    <w:rsid w:val="00E34322"/>
    <w:rsid w:val="00E34B82"/>
    <w:rsid w:val="00E36C8C"/>
    <w:rsid w:val="00E36DC6"/>
    <w:rsid w:val="00E41E53"/>
    <w:rsid w:val="00E42762"/>
    <w:rsid w:val="00E42FC7"/>
    <w:rsid w:val="00E4398D"/>
    <w:rsid w:val="00E4480C"/>
    <w:rsid w:val="00E45F3F"/>
    <w:rsid w:val="00E4685F"/>
    <w:rsid w:val="00E46EFD"/>
    <w:rsid w:val="00E47BF8"/>
    <w:rsid w:val="00E5010E"/>
    <w:rsid w:val="00E51063"/>
    <w:rsid w:val="00E51A96"/>
    <w:rsid w:val="00E520DE"/>
    <w:rsid w:val="00E557D4"/>
    <w:rsid w:val="00E56455"/>
    <w:rsid w:val="00E571CB"/>
    <w:rsid w:val="00E572CE"/>
    <w:rsid w:val="00E6003C"/>
    <w:rsid w:val="00E60E14"/>
    <w:rsid w:val="00E60F50"/>
    <w:rsid w:val="00E616B3"/>
    <w:rsid w:val="00E645DB"/>
    <w:rsid w:val="00E67833"/>
    <w:rsid w:val="00E72860"/>
    <w:rsid w:val="00E7453D"/>
    <w:rsid w:val="00E74898"/>
    <w:rsid w:val="00E74B61"/>
    <w:rsid w:val="00E759C5"/>
    <w:rsid w:val="00E76F3B"/>
    <w:rsid w:val="00E77D9B"/>
    <w:rsid w:val="00E83629"/>
    <w:rsid w:val="00E8447E"/>
    <w:rsid w:val="00E84A32"/>
    <w:rsid w:val="00E84CCA"/>
    <w:rsid w:val="00E851B4"/>
    <w:rsid w:val="00E86E7D"/>
    <w:rsid w:val="00E87DA8"/>
    <w:rsid w:val="00E9083C"/>
    <w:rsid w:val="00E908F6"/>
    <w:rsid w:val="00E929EE"/>
    <w:rsid w:val="00E92C5B"/>
    <w:rsid w:val="00E93BA3"/>
    <w:rsid w:val="00E93FF1"/>
    <w:rsid w:val="00E94618"/>
    <w:rsid w:val="00E95AB0"/>
    <w:rsid w:val="00E96025"/>
    <w:rsid w:val="00E96C27"/>
    <w:rsid w:val="00E97FE8"/>
    <w:rsid w:val="00EA0BEA"/>
    <w:rsid w:val="00EA12DF"/>
    <w:rsid w:val="00EA19AE"/>
    <w:rsid w:val="00EA2546"/>
    <w:rsid w:val="00EA4022"/>
    <w:rsid w:val="00EA4042"/>
    <w:rsid w:val="00EA59C8"/>
    <w:rsid w:val="00EA5B9A"/>
    <w:rsid w:val="00EA7218"/>
    <w:rsid w:val="00EA7EE3"/>
    <w:rsid w:val="00EB0569"/>
    <w:rsid w:val="00EB31BB"/>
    <w:rsid w:val="00EB490E"/>
    <w:rsid w:val="00EB4F88"/>
    <w:rsid w:val="00EB5BE0"/>
    <w:rsid w:val="00EB7464"/>
    <w:rsid w:val="00EB7B60"/>
    <w:rsid w:val="00EB7D46"/>
    <w:rsid w:val="00EC4B47"/>
    <w:rsid w:val="00EC4F68"/>
    <w:rsid w:val="00EC73A8"/>
    <w:rsid w:val="00EC745B"/>
    <w:rsid w:val="00ED1E81"/>
    <w:rsid w:val="00ED33EB"/>
    <w:rsid w:val="00ED4EA3"/>
    <w:rsid w:val="00ED5525"/>
    <w:rsid w:val="00ED588A"/>
    <w:rsid w:val="00ED5E82"/>
    <w:rsid w:val="00ED77BD"/>
    <w:rsid w:val="00EE3D3F"/>
    <w:rsid w:val="00EE6CFD"/>
    <w:rsid w:val="00EF1238"/>
    <w:rsid w:val="00EF1D5C"/>
    <w:rsid w:val="00EF2F39"/>
    <w:rsid w:val="00EF4078"/>
    <w:rsid w:val="00EF462D"/>
    <w:rsid w:val="00EF47E4"/>
    <w:rsid w:val="00EF4CCC"/>
    <w:rsid w:val="00EF623C"/>
    <w:rsid w:val="00EF7004"/>
    <w:rsid w:val="00EF74D6"/>
    <w:rsid w:val="00F01573"/>
    <w:rsid w:val="00F02B9B"/>
    <w:rsid w:val="00F02F9C"/>
    <w:rsid w:val="00F06A84"/>
    <w:rsid w:val="00F11785"/>
    <w:rsid w:val="00F148A2"/>
    <w:rsid w:val="00F14B94"/>
    <w:rsid w:val="00F15E7C"/>
    <w:rsid w:val="00F170CA"/>
    <w:rsid w:val="00F21FB2"/>
    <w:rsid w:val="00F2404C"/>
    <w:rsid w:val="00F240CA"/>
    <w:rsid w:val="00F26756"/>
    <w:rsid w:val="00F34CBD"/>
    <w:rsid w:val="00F34E5F"/>
    <w:rsid w:val="00F36E7E"/>
    <w:rsid w:val="00F3736B"/>
    <w:rsid w:val="00F37493"/>
    <w:rsid w:val="00F40C36"/>
    <w:rsid w:val="00F41146"/>
    <w:rsid w:val="00F41156"/>
    <w:rsid w:val="00F414AA"/>
    <w:rsid w:val="00F434B0"/>
    <w:rsid w:val="00F458CA"/>
    <w:rsid w:val="00F459D0"/>
    <w:rsid w:val="00F509A3"/>
    <w:rsid w:val="00F51A97"/>
    <w:rsid w:val="00F53990"/>
    <w:rsid w:val="00F539D9"/>
    <w:rsid w:val="00F544A3"/>
    <w:rsid w:val="00F55408"/>
    <w:rsid w:val="00F557F1"/>
    <w:rsid w:val="00F55E23"/>
    <w:rsid w:val="00F5636F"/>
    <w:rsid w:val="00F5694D"/>
    <w:rsid w:val="00F57926"/>
    <w:rsid w:val="00F579D6"/>
    <w:rsid w:val="00F6000B"/>
    <w:rsid w:val="00F609CA"/>
    <w:rsid w:val="00F642D5"/>
    <w:rsid w:val="00F642E0"/>
    <w:rsid w:val="00F65F61"/>
    <w:rsid w:val="00F671A8"/>
    <w:rsid w:val="00F71110"/>
    <w:rsid w:val="00F71459"/>
    <w:rsid w:val="00F71D6C"/>
    <w:rsid w:val="00F74D59"/>
    <w:rsid w:val="00F75D2B"/>
    <w:rsid w:val="00F76C5E"/>
    <w:rsid w:val="00F76D7F"/>
    <w:rsid w:val="00F82360"/>
    <w:rsid w:val="00F837D4"/>
    <w:rsid w:val="00F83C21"/>
    <w:rsid w:val="00F87FFE"/>
    <w:rsid w:val="00F92136"/>
    <w:rsid w:val="00F9213F"/>
    <w:rsid w:val="00F927FE"/>
    <w:rsid w:val="00F95721"/>
    <w:rsid w:val="00F95BB9"/>
    <w:rsid w:val="00F97940"/>
    <w:rsid w:val="00F97E5C"/>
    <w:rsid w:val="00FA0A91"/>
    <w:rsid w:val="00FA4E64"/>
    <w:rsid w:val="00FA5AD3"/>
    <w:rsid w:val="00FA5F7F"/>
    <w:rsid w:val="00FA7705"/>
    <w:rsid w:val="00FB0D59"/>
    <w:rsid w:val="00FB2237"/>
    <w:rsid w:val="00FB244E"/>
    <w:rsid w:val="00FB2A6C"/>
    <w:rsid w:val="00FB6CF8"/>
    <w:rsid w:val="00FC0A8D"/>
    <w:rsid w:val="00FC2AE5"/>
    <w:rsid w:val="00FC3DFF"/>
    <w:rsid w:val="00FC5E10"/>
    <w:rsid w:val="00FC66A9"/>
    <w:rsid w:val="00FC72AD"/>
    <w:rsid w:val="00FD2AF9"/>
    <w:rsid w:val="00FD3EC5"/>
    <w:rsid w:val="00FD4065"/>
    <w:rsid w:val="00FD4217"/>
    <w:rsid w:val="00FD47CB"/>
    <w:rsid w:val="00FD5DF6"/>
    <w:rsid w:val="00FE2340"/>
    <w:rsid w:val="00FE4901"/>
    <w:rsid w:val="00FE5C81"/>
    <w:rsid w:val="00FE5E97"/>
    <w:rsid w:val="00FE7BFF"/>
    <w:rsid w:val="00FF1251"/>
    <w:rsid w:val="00FF1613"/>
    <w:rsid w:val="00FF1856"/>
    <w:rsid w:val="00FF54A8"/>
    <w:rsid w:val="00FF64AD"/>
    <w:rsid w:val="00FF6F48"/>
    <w:rsid w:val="00FF7268"/>
    <w:rsid w:val="00FF75DC"/>
    <w:rsid w:val="00FF7E0F"/>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C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style>
  <w:style w:type="table" w:styleId="TableGrid">
    <w:name w:val="Table Grid"/>
    <w:basedOn w:val="TableNormal"/>
    <w:uiPriority w:val="59"/>
    <w:rsid w:val="00DD738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AC775C"/>
    <w:rPr>
      <w:color w:val="0000FF" w:themeColor="hyperlink"/>
      <w:u w:val="single"/>
    </w:rPr>
  </w:style>
  <w:style w:type="character" w:customStyle="1" w:styleId="UnresolvedMention1">
    <w:name w:val="Unresolved Mention1"/>
    <w:basedOn w:val="DefaultParagraphFont"/>
    <w:uiPriority w:val="99"/>
    <w:semiHidden/>
    <w:unhideWhenUsed/>
    <w:rsid w:val="00AC775C"/>
    <w:rPr>
      <w:color w:val="605E5C"/>
      <w:shd w:val="clear" w:color="auto" w:fill="E1DFDD"/>
    </w:rPr>
  </w:style>
  <w:style w:type="paragraph" w:styleId="BalloonText">
    <w:name w:val="Balloon Text"/>
    <w:basedOn w:val="Normal"/>
    <w:link w:val="BalloonTextChar"/>
    <w:uiPriority w:val="99"/>
    <w:semiHidden/>
    <w:unhideWhenUsed/>
    <w:rsid w:val="009C0E3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C0E3E"/>
    <w:rPr>
      <w:rFonts w:ascii="Segoe UI" w:hAnsi="Segoe UI" w:cs="Mangal"/>
      <w:sz w:val="18"/>
      <w:szCs w:val="16"/>
    </w:rPr>
  </w:style>
  <w:style w:type="character" w:customStyle="1" w:styleId="UnresolvedMention">
    <w:name w:val="Unresolved Mention"/>
    <w:basedOn w:val="DefaultParagraphFont"/>
    <w:uiPriority w:val="99"/>
    <w:semiHidden/>
    <w:unhideWhenUsed/>
    <w:rsid w:val="00F36E7E"/>
    <w:rPr>
      <w:color w:val="605E5C"/>
      <w:shd w:val="clear" w:color="auto" w:fill="E1DFDD"/>
    </w:rPr>
  </w:style>
  <w:style w:type="paragraph" w:styleId="ListBullet">
    <w:name w:val="List Bullet"/>
    <w:basedOn w:val="Normal"/>
    <w:uiPriority w:val="99"/>
    <w:unhideWhenUsed/>
    <w:rsid w:val="00BA5EE0"/>
    <w:pPr>
      <w:numPr>
        <w:numId w:val="29"/>
      </w:numPr>
      <w:contextualSpacing/>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style>
  <w:style w:type="table" w:styleId="TableGrid">
    <w:name w:val="Table Grid"/>
    <w:basedOn w:val="TableNormal"/>
    <w:uiPriority w:val="59"/>
    <w:rsid w:val="00DD738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AC775C"/>
    <w:rPr>
      <w:color w:val="0000FF" w:themeColor="hyperlink"/>
      <w:u w:val="single"/>
    </w:rPr>
  </w:style>
  <w:style w:type="character" w:customStyle="1" w:styleId="UnresolvedMention1">
    <w:name w:val="Unresolved Mention1"/>
    <w:basedOn w:val="DefaultParagraphFont"/>
    <w:uiPriority w:val="99"/>
    <w:semiHidden/>
    <w:unhideWhenUsed/>
    <w:rsid w:val="00AC775C"/>
    <w:rPr>
      <w:color w:val="605E5C"/>
      <w:shd w:val="clear" w:color="auto" w:fill="E1DFDD"/>
    </w:rPr>
  </w:style>
  <w:style w:type="paragraph" w:styleId="BalloonText">
    <w:name w:val="Balloon Text"/>
    <w:basedOn w:val="Normal"/>
    <w:link w:val="BalloonTextChar"/>
    <w:uiPriority w:val="99"/>
    <w:semiHidden/>
    <w:unhideWhenUsed/>
    <w:rsid w:val="009C0E3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C0E3E"/>
    <w:rPr>
      <w:rFonts w:ascii="Segoe UI" w:hAnsi="Segoe UI" w:cs="Mangal"/>
      <w:sz w:val="18"/>
      <w:szCs w:val="16"/>
    </w:rPr>
  </w:style>
  <w:style w:type="character" w:customStyle="1" w:styleId="UnresolvedMention">
    <w:name w:val="Unresolved Mention"/>
    <w:basedOn w:val="DefaultParagraphFont"/>
    <w:uiPriority w:val="99"/>
    <w:semiHidden/>
    <w:unhideWhenUsed/>
    <w:rsid w:val="00F36E7E"/>
    <w:rPr>
      <w:color w:val="605E5C"/>
      <w:shd w:val="clear" w:color="auto" w:fill="E1DFDD"/>
    </w:rPr>
  </w:style>
  <w:style w:type="paragraph" w:styleId="ListBullet">
    <w:name w:val="List Bullet"/>
    <w:basedOn w:val="Normal"/>
    <w:uiPriority w:val="99"/>
    <w:unhideWhenUsed/>
    <w:rsid w:val="00BA5EE0"/>
    <w:pPr>
      <w:numPr>
        <w:numId w:val="29"/>
      </w:numPr>
      <w:contextualSpacing/>
    </w:pPr>
    <w:rPr>
      <w:rFonts w:cs="Mangal"/>
    </w:rPr>
  </w:style>
</w:styles>
</file>

<file path=word/webSettings.xml><?xml version="1.0" encoding="utf-8"?>
<w:webSettings xmlns:r="http://schemas.openxmlformats.org/officeDocument/2006/relationships" xmlns:w="http://schemas.openxmlformats.org/wordprocessingml/2006/main">
  <w:divs>
    <w:div w:id="392123477">
      <w:bodyDiv w:val="1"/>
      <w:marLeft w:val="0"/>
      <w:marRight w:val="0"/>
      <w:marTop w:val="0"/>
      <w:marBottom w:val="0"/>
      <w:divBdr>
        <w:top w:val="none" w:sz="0" w:space="0" w:color="auto"/>
        <w:left w:val="none" w:sz="0" w:space="0" w:color="auto"/>
        <w:bottom w:val="none" w:sz="0" w:space="0" w:color="auto"/>
        <w:right w:val="none" w:sz="0" w:space="0" w:color="auto"/>
      </w:divBdr>
    </w:div>
    <w:div w:id="45294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55405-7A9F-41CF-A866-5D380950B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19</Pages>
  <Words>3264</Words>
  <Characters>18611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57</cp:revision>
  <cp:lastPrinted>2020-12-15T07:30:00Z</cp:lastPrinted>
  <dcterms:created xsi:type="dcterms:W3CDTF">2020-12-18T04:02:00Z</dcterms:created>
  <dcterms:modified xsi:type="dcterms:W3CDTF">2020-12-21T06:02:00Z</dcterms:modified>
</cp:coreProperties>
</file>